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8FCD" w14:textId="77777777" w:rsidR="00374481" w:rsidRDefault="00374481"/>
    <w:p w14:paraId="5FAD2234" w14:textId="326AF6EF" w:rsidR="009D12AC" w:rsidRDefault="009D12AC" w:rsidP="009D12AC">
      <w:pPr>
        <w:shd w:val="clear" w:color="auto" w:fill="DEEAF6"/>
        <w:rPr>
          <w:rFonts w:eastAsia="Calibri"/>
          <w:i/>
        </w:rPr>
      </w:pPr>
      <w:r w:rsidRPr="009D12AC">
        <w:rPr>
          <w:rFonts w:eastAsia="Calibri"/>
          <w:i/>
        </w:rPr>
        <w:t xml:space="preserve">This WALGA template is a </w:t>
      </w:r>
      <w:r w:rsidRPr="009D12AC">
        <w:rPr>
          <w:rFonts w:eastAsia="Calibri"/>
          <w:b/>
          <w:i/>
        </w:rPr>
        <w:t>guide only</w:t>
      </w:r>
      <w:r w:rsidRPr="009D12AC">
        <w:rPr>
          <w:rFonts w:eastAsia="Calibri"/>
          <w:i/>
        </w:rPr>
        <w:t xml:space="preserve"> for the purpose of assisting Local Governments and the templates may or may not be suitable in all circumstances.  Local Governments should consider, </w:t>
      </w:r>
      <w:proofErr w:type="gramStart"/>
      <w:r w:rsidRPr="009D12AC">
        <w:rPr>
          <w:rFonts w:eastAsia="Calibri"/>
          <w:i/>
        </w:rPr>
        <w:t>develop</w:t>
      </w:r>
      <w:proofErr w:type="gramEnd"/>
      <w:r w:rsidRPr="009D12AC">
        <w:rPr>
          <w:rFonts w:eastAsia="Calibri"/>
          <w:i/>
        </w:rPr>
        <w:t xml:space="preserve"> and modify content to suit their individual requirements.</w:t>
      </w:r>
    </w:p>
    <w:p w14:paraId="2C74EB92" w14:textId="77777777" w:rsidR="009D12AC" w:rsidRPr="009D12AC" w:rsidRDefault="009D12AC" w:rsidP="009D12AC">
      <w:pPr>
        <w:shd w:val="clear" w:color="auto" w:fill="DEEAF6"/>
        <w:rPr>
          <w:rFonts w:eastAsia="Calibri"/>
          <w:i/>
        </w:rPr>
      </w:pPr>
    </w:p>
    <w:p w14:paraId="7A69EF67" w14:textId="1C7E1A7B" w:rsidR="00953349" w:rsidRPr="00A83202" w:rsidRDefault="009D12AC" w:rsidP="00732ED8">
      <w:pPr>
        <w:shd w:val="clear" w:color="auto" w:fill="DEEAF6"/>
        <w:rPr>
          <w:rFonts w:eastAsia="Calibri"/>
          <w:i/>
        </w:rPr>
      </w:pPr>
      <w:r w:rsidRPr="009D12AC">
        <w:rPr>
          <w:rFonts w:eastAsia="Calibri"/>
          <w:b/>
          <w:i/>
        </w:rPr>
        <w:t>Remember</w:t>
      </w:r>
      <w:r>
        <w:rPr>
          <w:rFonts w:eastAsia="Calibri"/>
          <w:i/>
        </w:rPr>
        <w:t xml:space="preserve"> - </w:t>
      </w:r>
      <w:r w:rsidR="00953349" w:rsidRPr="00A83202">
        <w:rPr>
          <w:rFonts w:eastAsia="Calibri"/>
          <w:i/>
        </w:rPr>
        <w:t xml:space="preserve">Policy implementation is </w:t>
      </w:r>
      <w:r w:rsidR="00953349">
        <w:rPr>
          <w:rFonts w:eastAsia="Calibri"/>
          <w:i/>
        </w:rPr>
        <w:t>given effect</w:t>
      </w:r>
      <w:r w:rsidR="00953349" w:rsidRPr="00A83202">
        <w:rPr>
          <w:rFonts w:eastAsia="Calibri"/>
          <w:i/>
        </w:rPr>
        <w:t xml:space="preserve"> through induction, ongoing training and operational procedures that </w:t>
      </w:r>
      <w:r w:rsidR="00732ED8">
        <w:rPr>
          <w:rFonts w:eastAsia="Calibri"/>
          <w:i/>
        </w:rPr>
        <w:t>ensure</w:t>
      </w:r>
      <w:r w:rsidR="00732ED8" w:rsidRPr="00A83202">
        <w:rPr>
          <w:rFonts w:eastAsia="Calibri"/>
          <w:i/>
        </w:rPr>
        <w:t xml:space="preserve"> </w:t>
      </w:r>
      <w:r w:rsidR="00786D50">
        <w:rPr>
          <w:rFonts w:eastAsia="Calibri"/>
          <w:i/>
        </w:rPr>
        <w:t>Council</w:t>
      </w:r>
      <w:r w:rsidR="00953349" w:rsidRPr="00A83202">
        <w:rPr>
          <w:rFonts w:eastAsia="Calibri"/>
          <w:i/>
        </w:rPr>
        <w:t xml:space="preserve"> Members and Employees </w:t>
      </w:r>
      <w:r w:rsidR="00444C37">
        <w:rPr>
          <w:rFonts w:eastAsia="Calibri"/>
          <w:i/>
        </w:rPr>
        <w:t xml:space="preserve">are sufficiently informed of their </w:t>
      </w:r>
      <w:r w:rsidR="00953349" w:rsidRPr="00A83202">
        <w:rPr>
          <w:rFonts w:eastAsia="Calibri"/>
          <w:i/>
        </w:rPr>
        <w:t>obligations</w:t>
      </w:r>
      <w:r w:rsidR="00444C37">
        <w:rPr>
          <w:rFonts w:eastAsia="Calibri"/>
          <w:i/>
        </w:rPr>
        <w:t>,</w:t>
      </w:r>
      <w:r w:rsidR="00953349" w:rsidRPr="00A83202">
        <w:rPr>
          <w:rFonts w:eastAsia="Calibri"/>
          <w:i/>
        </w:rPr>
        <w:t xml:space="preserve"> </w:t>
      </w:r>
      <w:proofErr w:type="gramStart"/>
      <w:r w:rsidR="00953349" w:rsidRPr="00A83202">
        <w:rPr>
          <w:rFonts w:eastAsia="Calibri"/>
          <w:i/>
        </w:rPr>
        <w:t>responsibilities</w:t>
      </w:r>
      <w:proofErr w:type="gramEnd"/>
      <w:r w:rsidR="00444C37" w:rsidRPr="00444C37">
        <w:rPr>
          <w:rFonts w:eastAsia="Calibri"/>
          <w:i/>
        </w:rPr>
        <w:t xml:space="preserve"> </w:t>
      </w:r>
      <w:r w:rsidR="00444C37" w:rsidRPr="00A83202">
        <w:rPr>
          <w:rFonts w:eastAsia="Calibri"/>
          <w:i/>
        </w:rPr>
        <w:t xml:space="preserve">and </w:t>
      </w:r>
      <w:r w:rsidR="00444C37">
        <w:rPr>
          <w:rFonts w:eastAsia="Calibri"/>
          <w:i/>
        </w:rPr>
        <w:t>accountabilities</w:t>
      </w:r>
      <w:r w:rsidR="00953349" w:rsidRPr="00A83202">
        <w:rPr>
          <w:rFonts w:eastAsia="Calibri"/>
          <w:i/>
        </w:rPr>
        <w:t>.</w:t>
      </w:r>
    </w:p>
    <w:p w14:paraId="1706A8F3" w14:textId="77777777" w:rsidR="00953349" w:rsidRDefault="00953349"/>
    <w:p w14:paraId="556D7C52" w14:textId="77777777" w:rsidR="00374481" w:rsidRDefault="00374481"/>
    <w:p w14:paraId="64472F40" w14:textId="77777777" w:rsidR="00374481" w:rsidRPr="00374481" w:rsidRDefault="00374481" w:rsidP="00ED59D0">
      <w:pPr>
        <w:pBdr>
          <w:top w:val="single" w:sz="4" w:space="1" w:color="auto"/>
        </w:pBdr>
        <w:rPr>
          <w:b/>
          <w:sz w:val="28"/>
          <w:szCs w:val="28"/>
        </w:rPr>
      </w:pPr>
      <w:r w:rsidRPr="00374481">
        <w:rPr>
          <w:b/>
          <w:sz w:val="28"/>
          <w:szCs w:val="28"/>
        </w:rPr>
        <w:t>Policy Objective</w:t>
      </w:r>
    </w:p>
    <w:p w14:paraId="19ECA5CF" w14:textId="77777777" w:rsidR="00374481" w:rsidRDefault="00374481"/>
    <w:p w14:paraId="05E842F8" w14:textId="4D142D7F" w:rsidR="00D27833" w:rsidRDefault="009F3B4E" w:rsidP="00757803">
      <w:pPr>
        <w:rPr>
          <w:szCs w:val="18"/>
        </w:rPr>
      </w:pPr>
      <w:r>
        <w:t>This P</w:t>
      </w:r>
      <w:r w:rsidR="00574A9F">
        <w:t xml:space="preserve">olicy establishes </w:t>
      </w:r>
      <w:r w:rsidR="00574A9F">
        <w:rPr>
          <w:szCs w:val="18"/>
        </w:rPr>
        <w:t>protocols</w:t>
      </w:r>
      <w:r w:rsidR="00D27833">
        <w:rPr>
          <w:szCs w:val="18"/>
        </w:rPr>
        <w:t xml:space="preserve"> for the purpose of </w:t>
      </w:r>
      <w:r w:rsidR="00170C97">
        <w:rPr>
          <w:szCs w:val="18"/>
        </w:rPr>
        <w:t xml:space="preserve">avoiding </w:t>
      </w:r>
      <w:r w:rsidR="00D27833">
        <w:rPr>
          <w:szCs w:val="18"/>
        </w:rPr>
        <w:t xml:space="preserve">actual </w:t>
      </w:r>
      <w:r w:rsidR="003D55E3">
        <w:rPr>
          <w:szCs w:val="18"/>
        </w:rPr>
        <w:t>and</w:t>
      </w:r>
      <w:r w:rsidR="00D27833">
        <w:rPr>
          <w:szCs w:val="18"/>
        </w:rPr>
        <w:t xml:space="preserve"> perceived </w:t>
      </w:r>
      <w:r w:rsidR="003D55E3">
        <w:rPr>
          <w:szCs w:val="18"/>
        </w:rPr>
        <w:t xml:space="preserve">advantage or disadvantage to a </w:t>
      </w:r>
      <w:r w:rsidR="00D27833">
        <w:rPr>
          <w:szCs w:val="18"/>
        </w:rPr>
        <w:t>candidate</w:t>
      </w:r>
      <w:r w:rsidR="003D55E3">
        <w:rPr>
          <w:szCs w:val="18"/>
        </w:rPr>
        <w:t xml:space="preserve"> in a Local Government Election</w:t>
      </w:r>
      <w:r w:rsidR="00D27833">
        <w:rPr>
          <w:szCs w:val="18"/>
        </w:rPr>
        <w:t xml:space="preserve">, </w:t>
      </w:r>
      <w:r w:rsidR="003D55E3">
        <w:rPr>
          <w:szCs w:val="18"/>
        </w:rPr>
        <w:t>through the</w:t>
      </w:r>
      <w:r w:rsidR="00D27833">
        <w:rPr>
          <w:szCs w:val="18"/>
        </w:rPr>
        <w:t xml:space="preserve"> use of public resources or decisions made by the Council or administration on behalf of the </w:t>
      </w:r>
      <w:r w:rsidR="00D27833" w:rsidRPr="00D172B5">
        <w:rPr>
          <w:szCs w:val="18"/>
          <w:highlight w:val="yellow"/>
        </w:rPr>
        <w:fldChar w:fldCharType="begin">
          <w:ffData>
            <w:name w:val=""/>
            <w:enabled/>
            <w:calcOnExit w:val="0"/>
            <w:textInput>
              <w:default w:val="&lt;&lt;Shire/ Town / City of XXX&gt;&gt;"/>
            </w:textInput>
          </w:ffData>
        </w:fldChar>
      </w:r>
      <w:r w:rsidR="00D27833" w:rsidRPr="00D172B5">
        <w:rPr>
          <w:szCs w:val="18"/>
          <w:highlight w:val="yellow"/>
        </w:rPr>
        <w:instrText xml:space="preserve"> FORMTEXT </w:instrText>
      </w:r>
      <w:r w:rsidR="00D27833" w:rsidRPr="00D172B5">
        <w:rPr>
          <w:szCs w:val="18"/>
          <w:highlight w:val="yellow"/>
        </w:rPr>
      </w:r>
      <w:r w:rsidR="00D27833" w:rsidRPr="00D172B5">
        <w:rPr>
          <w:szCs w:val="18"/>
          <w:highlight w:val="yellow"/>
        </w:rPr>
        <w:fldChar w:fldCharType="separate"/>
      </w:r>
      <w:r w:rsidR="00D27833" w:rsidRPr="00D172B5">
        <w:rPr>
          <w:noProof/>
          <w:szCs w:val="18"/>
          <w:highlight w:val="yellow"/>
        </w:rPr>
        <w:t>&lt;&lt;Shire/ Town / City of XXX&gt;&gt;</w:t>
      </w:r>
      <w:r w:rsidR="00D27833" w:rsidRPr="00D172B5">
        <w:rPr>
          <w:szCs w:val="18"/>
          <w:highlight w:val="yellow"/>
        </w:rPr>
        <w:fldChar w:fldCharType="end"/>
      </w:r>
      <w:r w:rsidR="00D27833" w:rsidRPr="00D27833">
        <w:rPr>
          <w:szCs w:val="18"/>
        </w:rPr>
        <w:t xml:space="preserve"> </w:t>
      </w:r>
      <w:r w:rsidR="00D27833">
        <w:rPr>
          <w:szCs w:val="18"/>
        </w:rPr>
        <w:t>during the period immediately prior to an election.</w:t>
      </w:r>
    </w:p>
    <w:p w14:paraId="48750323" w14:textId="77777777" w:rsidR="00D27833" w:rsidRDefault="00D27833" w:rsidP="00757803">
      <w:pPr>
        <w:rPr>
          <w:szCs w:val="18"/>
        </w:rPr>
      </w:pPr>
    </w:p>
    <w:p w14:paraId="5E17C34B" w14:textId="77777777" w:rsidR="00574A9F" w:rsidRDefault="00574A9F" w:rsidP="00757803"/>
    <w:p w14:paraId="50ABFA86" w14:textId="77777777" w:rsidR="00433914" w:rsidRPr="00374481" w:rsidRDefault="00433914" w:rsidP="00433914">
      <w:pPr>
        <w:pBdr>
          <w:top w:val="single" w:sz="4" w:space="1" w:color="auto"/>
        </w:pBdr>
        <w:rPr>
          <w:b/>
          <w:sz w:val="28"/>
          <w:szCs w:val="28"/>
        </w:rPr>
      </w:pPr>
      <w:r w:rsidRPr="00374481">
        <w:rPr>
          <w:b/>
          <w:sz w:val="28"/>
          <w:szCs w:val="28"/>
        </w:rPr>
        <w:t xml:space="preserve">Policy </w:t>
      </w:r>
      <w:r>
        <w:rPr>
          <w:b/>
          <w:sz w:val="28"/>
          <w:szCs w:val="28"/>
        </w:rPr>
        <w:t>Scope</w:t>
      </w:r>
    </w:p>
    <w:p w14:paraId="70B6BE31" w14:textId="77777777" w:rsidR="00433914" w:rsidRDefault="00433914" w:rsidP="00757803"/>
    <w:p w14:paraId="336CF010" w14:textId="1A2232E3" w:rsidR="00A54A44" w:rsidRDefault="00947028" w:rsidP="00A54A44">
      <w:r>
        <w:t>This policy</w:t>
      </w:r>
      <w:r w:rsidRPr="00947028">
        <w:t xml:space="preserve"> </w:t>
      </w:r>
      <w:r w:rsidR="00A54A44">
        <w:t xml:space="preserve">applies to </w:t>
      </w:r>
      <w:r w:rsidR="00444C37">
        <w:t>Council Members</w:t>
      </w:r>
      <w:r>
        <w:rPr>
          <w:szCs w:val="18"/>
        </w:rPr>
        <w:t xml:space="preserve"> and</w:t>
      </w:r>
      <w:r w:rsidR="00A54A44">
        <w:rPr>
          <w:szCs w:val="18"/>
        </w:rPr>
        <w:t xml:space="preserve"> </w:t>
      </w:r>
      <w:r w:rsidR="00444C37">
        <w:t>Employees</w:t>
      </w:r>
      <w:r w:rsidR="0054084E">
        <w:t xml:space="preserve"> during a </w:t>
      </w:r>
      <w:r w:rsidR="00A54A44">
        <w:t xml:space="preserve">‘Caretaker Period’ </w:t>
      </w:r>
      <w:r w:rsidR="00170C97">
        <w:t xml:space="preserve">relevant </w:t>
      </w:r>
      <w:r w:rsidR="00A54A44">
        <w:t>to:</w:t>
      </w:r>
    </w:p>
    <w:p w14:paraId="75426921" w14:textId="00966B3C" w:rsidR="00A54A44" w:rsidRDefault="00FD59CA" w:rsidP="00A54A44">
      <w:pPr>
        <w:ind w:left="1440" w:hanging="720"/>
      </w:pPr>
      <w:r>
        <w:t>(a)</w:t>
      </w:r>
      <w:r w:rsidR="00D27833">
        <w:tab/>
        <w:t>D</w:t>
      </w:r>
      <w:r w:rsidR="00A54A44">
        <w:t>ecisions made by the Council;</w:t>
      </w:r>
    </w:p>
    <w:p w14:paraId="0A770194" w14:textId="3F0D7E9C" w:rsidR="00FD59CA" w:rsidRDefault="00D27833" w:rsidP="00A54A44">
      <w:pPr>
        <w:ind w:left="1440" w:hanging="720"/>
      </w:pPr>
      <w:r>
        <w:t>(b)</w:t>
      </w:r>
      <w:r>
        <w:tab/>
        <w:t>D</w:t>
      </w:r>
      <w:r w:rsidR="00FD59CA">
        <w:t>ecisions made under delegated authority;</w:t>
      </w:r>
    </w:p>
    <w:p w14:paraId="5C126162" w14:textId="63A4F2FE" w:rsidR="00FD59CA" w:rsidRDefault="00FD59CA" w:rsidP="00A54A44">
      <w:pPr>
        <w:ind w:left="1440" w:hanging="720"/>
      </w:pPr>
      <w:r>
        <w:t>(c)</w:t>
      </w:r>
      <w:r>
        <w:tab/>
        <w:t>Decisions made administratively;</w:t>
      </w:r>
    </w:p>
    <w:p w14:paraId="0FC81698" w14:textId="5549A858" w:rsidR="00A54A44" w:rsidRDefault="00FD59CA" w:rsidP="00A54A44">
      <w:pPr>
        <w:ind w:left="1440" w:hanging="720"/>
      </w:pPr>
      <w:r>
        <w:t>(d)</w:t>
      </w:r>
      <w:r w:rsidR="00A54A44">
        <w:tab/>
      </w:r>
      <w:r w:rsidR="00D27833">
        <w:t>Promotional materials</w:t>
      </w:r>
      <w:r w:rsidR="00A54A44">
        <w:t xml:space="preserve"> published by the </w:t>
      </w:r>
      <w:r w:rsidR="0064429C" w:rsidRPr="00D172B5">
        <w:rPr>
          <w:szCs w:val="18"/>
          <w:highlight w:val="yellow"/>
        </w:rPr>
        <w:fldChar w:fldCharType="begin">
          <w:ffData>
            <w:name w:val=""/>
            <w:enabled/>
            <w:calcOnExit w:val="0"/>
            <w:textInput>
              <w:default w:val="&lt;&lt;Shire/ Town / City of XXX&gt;&gt;"/>
            </w:textInput>
          </w:ffData>
        </w:fldChar>
      </w:r>
      <w:r w:rsidR="0064429C" w:rsidRPr="00D172B5">
        <w:rPr>
          <w:szCs w:val="18"/>
          <w:highlight w:val="yellow"/>
        </w:rPr>
        <w:instrText xml:space="preserve"> FORMTEXT </w:instrText>
      </w:r>
      <w:r w:rsidR="0064429C" w:rsidRPr="00D172B5">
        <w:rPr>
          <w:szCs w:val="18"/>
          <w:highlight w:val="yellow"/>
        </w:rPr>
      </w:r>
      <w:r w:rsidR="0064429C" w:rsidRPr="00D172B5">
        <w:rPr>
          <w:szCs w:val="18"/>
          <w:highlight w:val="yellow"/>
        </w:rPr>
        <w:fldChar w:fldCharType="separate"/>
      </w:r>
      <w:r w:rsidR="0064429C" w:rsidRPr="00D172B5">
        <w:rPr>
          <w:noProof/>
          <w:szCs w:val="18"/>
          <w:highlight w:val="yellow"/>
        </w:rPr>
        <w:t>&lt;&lt;Shire/ Town / City of XXX&gt;&gt;</w:t>
      </w:r>
      <w:r w:rsidR="0064429C" w:rsidRPr="00D172B5">
        <w:rPr>
          <w:szCs w:val="18"/>
          <w:highlight w:val="yellow"/>
        </w:rPr>
        <w:fldChar w:fldCharType="end"/>
      </w:r>
      <w:r w:rsidR="00A54A44">
        <w:t>;</w:t>
      </w:r>
    </w:p>
    <w:p w14:paraId="588739D2" w14:textId="10387208" w:rsidR="00651834" w:rsidRDefault="00651834" w:rsidP="00A54A44">
      <w:pPr>
        <w:ind w:left="1440" w:hanging="720"/>
      </w:pPr>
      <w:r>
        <w:t>(e)</w:t>
      </w:r>
      <w:r>
        <w:tab/>
        <w:t>Discretionary community consultation;</w:t>
      </w:r>
    </w:p>
    <w:p w14:paraId="0A178596" w14:textId="474959C2" w:rsidR="00A54A44" w:rsidRDefault="00651834" w:rsidP="00A54A44">
      <w:pPr>
        <w:ind w:left="1440" w:hanging="720"/>
      </w:pPr>
      <w:r>
        <w:t>(f)</w:t>
      </w:r>
      <w:r w:rsidR="00A54A44">
        <w:tab/>
      </w:r>
      <w:r>
        <w:t>Events and</w:t>
      </w:r>
      <w:r w:rsidR="00A54A44">
        <w:t xml:space="preserve"> functions</w:t>
      </w:r>
      <w:r>
        <w:t xml:space="preserve">, held by the </w:t>
      </w:r>
      <w:r w:rsidRPr="00D172B5">
        <w:rPr>
          <w:szCs w:val="18"/>
          <w:highlight w:val="yellow"/>
        </w:rPr>
        <w:fldChar w:fldCharType="begin">
          <w:ffData>
            <w:name w:val=""/>
            <w:enabled/>
            <w:calcOnExit w:val="0"/>
            <w:textInput>
              <w:default w:val="&lt;&lt;Shire/ Town / City of XXX&gt;&gt;"/>
            </w:textInput>
          </w:ffData>
        </w:fldChar>
      </w:r>
      <w:r w:rsidRPr="00D172B5">
        <w:rPr>
          <w:szCs w:val="18"/>
          <w:highlight w:val="yellow"/>
        </w:rPr>
        <w:instrText xml:space="preserve"> FORMTEXT </w:instrText>
      </w:r>
      <w:r w:rsidRPr="00D172B5">
        <w:rPr>
          <w:szCs w:val="18"/>
          <w:highlight w:val="yellow"/>
        </w:rPr>
      </w:r>
      <w:r w:rsidRPr="00D172B5">
        <w:rPr>
          <w:szCs w:val="18"/>
          <w:highlight w:val="yellow"/>
        </w:rPr>
        <w:fldChar w:fldCharType="separate"/>
      </w:r>
      <w:r w:rsidRPr="00D172B5">
        <w:rPr>
          <w:noProof/>
          <w:szCs w:val="18"/>
          <w:highlight w:val="yellow"/>
        </w:rPr>
        <w:t>&lt;&lt;Shire/ Town / City of XXX&gt;&gt;</w:t>
      </w:r>
      <w:r w:rsidRPr="00D172B5">
        <w:rPr>
          <w:szCs w:val="18"/>
          <w:highlight w:val="yellow"/>
        </w:rPr>
        <w:fldChar w:fldCharType="end"/>
      </w:r>
      <w:r>
        <w:rPr>
          <w:szCs w:val="18"/>
        </w:rPr>
        <w:t xml:space="preserve"> or other organisations</w:t>
      </w:r>
      <w:r w:rsidR="00A54A44">
        <w:t>;</w:t>
      </w:r>
    </w:p>
    <w:p w14:paraId="436C8018" w14:textId="38AD4CEE" w:rsidR="00A54A44" w:rsidRDefault="00651834" w:rsidP="00A54A44">
      <w:pPr>
        <w:ind w:left="1440" w:hanging="720"/>
      </w:pPr>
      <w:r>
        <w:t>(g)</w:t>
      </w:r>
      <w:r w:rsidR="00A54A44">
        <w:tab/>
      </w:r>
      <w:r w:rsidR="00D27833">
        <w:t>Use</w:t>
      </w:r>
      <w:r w:rsidR="00A54A44">
        <w:t xml:space="preserve"> of the </w:t>
      </w:r>
      <w:r w:rsidR="0064429C" w:rsidRPr="00D172B5">
        <w:rPr>
          <w:szCs w:val="18"/>
          <w:highlight w:val="yellow"/>
        </w:rPr>
        <w:fldChar w:fldCharType="begin">
          <w:ffData>
            <w:name w:val=""/>
            <w:enabled/>
            <w:calcOnExit w:val="0"/>
            <w:textInput>
              <w:default w:val="&lt;&lt;Shire/ Town / City of XXX&gt;&gt;"/>
            </w:textInput>
          </w:ffData>
        </w:fldChar>
      </w:r>
      <w:r w:rsidR="0064429C" w:rsidRPr="00D172B5">
        <w:rPr>
          <w:szCs w:val="18"/>
          <w:highlight w:val="yellow"/>
        </w:rPr>
        <w:instrText xml:space="preserve"> FORMTEXT </w:instrText>
      </w:r>
      <w:r w:rsidR="0064429C" w:rsidRPr="00D172B5">
        <w:rPr>
          <w:szCs w:val="18"/>
          <w:highlight w:val="yellow"/>
        </w:rPr>
      </w:r>
      <w:r w:rsidR="0064429C" w:rsidRPr="00D172B5">
        <w:rPr>
          <w:szCs w:val="18"/>
          <w:highlight w:val="yellow"/>
        </w:rPr>
        <w:fldChar w:fldCharType="separate"/>
      </w:r>
      <w:r w:rsidR="0064429C" w:rsidRPr="00D172B5">
        <w:rPr>
          <w:noProof/>
          <w:szCs w:val="18"/>
          <w:highlight w:val="yellow"/>
        </w:rPr>
        <w:t>&lt;&lt;Shire/ Town / City of XXX&gt;&gt;</w:t>
      </w:r>
      <w:r w:rsidR="0064429C" w:rsidRPr="00D172B5">
        <w:rPr>
          <w:szCs w:val="18"/>
          <w:highlight w:val="yellow"/>
        </w:rPr>
        <w:fldChar w:fldCharType="end"/>
      </w:r>
      <w:r w:rsidR="0064429C">
        <w:rPr>
          <w:szCs w:val="18"/>
        </w:rPr>
        <w:t xml:space="preserve">’s </w:t>
      </w:r>
      <w:r w:rsidR="00A54A44">
        <w:t>resources;</w:t>
      </w:r>
    </w:p>
    <w:p w14:paraId="264227DE" w14:textId="514400C3" w:rsidR="00A54A44" w:rsidRDefault="00651834" w:rsidP="00A54A44">
      <w:pPr>
        <w:ind w:left="1440" w:hanging="720"/>
      </w:pPr>
      <w:r>
        <w:t>(h</w:t>
      </w:r>
      <w:r w:rsidR="00FD59CA">
        <w:t>)</w:t>
      </w:r>
      <w:r w:rsidR="00A54A44">
        <w:tab/>
      </w:r>
      <w:r w:rsidR="00D27833">
        <w:t>Access</w:t>
      </w:r>
      <w:r w:rsidR="00A54A44">
        <w:t xml:space="preserve"> to information held by the </w:t>
      </w:r>
      <w:r w:rsidR="0064429C" w:rsidRPr="00D172B5">
        <w:rPr>
          <w:szCs w:val="18"/>
          <w:highlight w:val="yellow"/>
        </w:rPr>
        <w:fldChar w:fldCharType="begin">
          <w:ffData>
            <w:name w:val=""/>
            <w:enabled/>
            <w:calcOnExit w:val="0"/>
            <w:textInput>
              <w:default w:val="&lt;&lt;Shire/ Town / City of XXX&gt;&gt;"/>
            </w:textInput>
          </w:ffData>
        </w:fldChar>
      </w:r>
      <w:r w:rsidR="0064429C" w:rsidRPr="00D172B5">
        <w:rPr>
          <w:szCs w:val="18"/>
          <w:highlight w:val="yellow"/>
        </w:rPr>
        <w:instrText xml:space="preserve"> FORMTEXT </w:instrText>
      </w:r>
      <w:r w:rsidR="0064429C" w:rsidRPr="00D172B5">
        <w:rPr>
          <w:szCs w:val="18"/>
          <w:highlight w:val="yellow"/>
        </w:rPr>
      </w:r>
      <w:r w:rsidR="0064429C" w:rsidRPr="00D172B5">
        <w:rPr>
          <w:szCs w:val="18"/>
          <w:highlight w:val="yellow"/>
        </w:rPr>
        <w:fldChar w:fldCharType="separate"/>
      </w:r>
      <w:r w:rsidR="0064429C" w:rsidRPr="00D172B5">
        <w:rPr>
          <w:noProof/>
          <w:szCs w:val="18"/>
          <w:highlight w:val="yellow"/>
        </w:rPr>
        <w:t>&lt;&lt;Shire/ Town / City of XXX&gt;&gt;</w:t>
      </w:r>
      <w:r w:rsidR="0064429C" w:rsidRPr="00D172B5">
        <w:rPr>
          <w:szCs w:val="18"/>
          <w:highlight w:val="yellow"/>
        </w:rPr>
        <w:fldChar w:fldCharType="end"/>
      </w:r>
      <w:r w:rsidR="00A54A44">
        <w:t>.</w:t>
      </w:r>
    </w:p>
    <w:p w14:paraId="137A6E35" w14:textId="77777777" w:rsidR="00A54A44" w:rsidRDefault="00A54A44" w:rsidP="00947028"/>
    <w:p w14:paraId="01F4ADC0" w14:textId="77777777" w:rsidR="007E4DFF" w:rsidRDefault="007E4DFF"/>
    <w:p w14:paraId="4A4E77D0" w14:textId="77777777" w:rsidR="00374481" w:rsidRPr="00ED59D0" w:rsidRDefault="00374481" w:rsidP="00ED59D0">
      <w:pPr>
        <w:pBdr>
          <w:top w:val="single" w:sz="4" w:space="1" w:color="auto"/>
        </w:pBdr>
        <w:rPr>
          <w:b/>
          <w:sz w:val="28"/>
          <w:szCs w:val="28"/>
        </w:rPr>
      </w:pPr>
      <w:r w:rsidRPr="00ED59D0">
        <w:rPr>
          <w:b/>
          <w:sz w:val="28"/>
          <w:szCs w:val="28"/>
        </w:rPr>
        <w:t>Policy Statement</w:t>
      </w:r>
    </w:p>
    <w:p w14:paraId="3F57559B" w14:textId="576759AA" w:rsidR="00A1170F" w:rsidRDefault="00BC79DB" w:rsidP="00544E4A">
      <w:pPr>
        <w:pStyle w:val="Heading1"/>
      </w:pPr>
      <w:r>
        <w:t>Definitions</w:t>
      </w:r>
    </w:p>
    <w:p w14:paraId="7AD0F261" w14:textId="32D25339" w:rsidR="00444C37" w:rsidRDefault="00BC79DB" w:rsidP="00BC79DB">
      <w:pPr>
        <w:ind w:left="720" w:hanging="720"/>
      </w:pPr>
      <w:r w:rsidRPr="00BC79DB">
        <w:rPr>
          <w:b/>
          <w:bCs/>
        </w:rPr>
        <w:t xml:space="preserve">‘Caretaker Period’ </w:t>
      </w:r>
      <w:r w:rsidRPr="00BC79DB">
        <w:t xml:space="preserve">means the period of time </w:t>
      </w:r>
      <w:r w:rsidR="00D27833">
        <w:t xml:space="preserve">prior to </w:t>
      </w:r>
      <w:r w:rsidR="00225D36">
        <w:t>an</w:t>
      </w:r>
      <w:r w:rsidR="00D27833">
        <w:t xml:space="preserve"> E</w:t>
      </w:r>
      <w:r w:rsidR="00D27833" w:rsidRPr="00BC79DB">
        <w:t>lection</w:t>
      </w:r>
      <w:r w:rsidR="00D27833">
        <w:t xml:space="preserve"> Day, specifically being the period</w:t>
      </w:r>
      <w:r w:rsidRPr="00BC79DB">
        <w:t xml:space="preserve"> from</w:t>
      </w:r>
      <w:r>
        <w:t xml:space="preserve"> </w:t>
      </w:r>
      <w:r w:rsidRPr="00BC79DB">
        <w:t xml:space="preserve">the close of nominations (37 </w:t>
      </w:r>
      <w:r w:rsidR="00D27833">
        <w:t>days prior to the Election Day in accordance with s.</w:t>
      </w:r>
      <w:r w:rsidRPr="00BC79DB">
        <w:t xml:space="preserve">4.49(a) of the </w:t>
      </w:r>
      <w:r w:rsidRPr="001B5165">
        <w:rPr>
          <w:i/>
        </w:rPr>
        <w:t>Local Government Act 1995</w:t>
      </w:r>
      <w:r w:rsidRPr="00BC79DB">
        <w:t>) until 6.00pm on Election Day.</w:t>
      </w:r>
    </w:p>
    <w:p w14:paraId="3A52E739" w14:textId="77777777" w:rsidR="00BC79DB" w:rsidRDefault="00BC79DB" w:rsidP="00BC79DB">
      <w:pPr>
        <w:ind w:left="720" w:hanging="720"/>
      </w:pPr>
    </w:p>
    <w:p w14:paraId="378317D2" w14:textId="0C75179B" w:rsidR="004F3AA3" w:rsidRDefault="004F3AA3" w:rsidP="00BC79DB">
      <w:pPr>
        <w:ind w:left="720" w:hanging="720"/>
      </w:pPr>
      <w:r w:rsidRPr="004F3AA3">
        <w:rPr>
          <w:b/>
        </w:rPr>
        <w:t>‘CEO’</w:t>
      </w:r>
      <w:r>
        <w:t xml:space="preserve"> means the Chief Executive Officer of the </w:t>
      </w:r>
      <w:r w:rsidRPr="00D172B5">
        <w:rPr>
          <w:szCs w:val="18"/>
          <w:highlight w:val="yellow"/>
        </w:rPr>
        <w:fldChar w:fldCharType="begin">
          <w:ffData>
            <w:name w:val=""/>
            <w:enabled/>
            <w:calcOnExit w:val="0"/>
            <w:textInput>
              <w:default w:val="&lt;&lt;Shire/ Town / City of XXX&gt;&gt;"/>
            </w:textInput>
          </w:ffData>
        </w:fldChar>
      </w:r>
      <w:r w:rsidRPr="00D172B5">
        <w:rPr>
          <w:szCs w:val="18"/>
          <w:highlight w:val="yellow"/>
        </w:rPr>
        <w:instrText xml:space="preserve"> FORMTEXT </w:instrText>
      </w:r>
      <w:r w:rsidRPr="00D172B5">
        <w:rPr>
          <w:szCs w:val="18"/>
          <w:highlight w:val="yellow"/>
        </w:rPr>
      </w:r>
      <w:r w:rsidRPr="00D172B5">
        <w:rPr>
          <w:szCs w:val="18"/>
          <w:highlight w:val="yellow"/>
        </w:rPr>
        <w:fldChar w:fldCharType="separate"/>
      </w:r>
      <w:r w:rsidRPr="00D172B5">
        <w:rPr>
          <w:noProof/>
          <w:szCs w:val="18"/>
          <w:highlight w:val="yellow"/>
        </w:rPr>
        <w:t>&lt;&lt;Shire/ Town / City of XXX&gt;&gt;</w:t>
      </w:r>
      <w:r w:rsidRPr="00D172B5">
        <w:rPr>
          <w:szCs w:val="18"/>
          <w:highlight w:val="yellow"/>
        </w:rPr>
        <w:fldChar w:fldCharType="end"/>
      </w:r>
      <w:r>
        <w:rPr>
          <w:szCs w:val="18"/>
        </w:rPr>
        <w:t>.</w:t>
      </w:r>
    </w:p>
    <w:p w14:paraId="3B35B080" w14:textId="77777777" w:rsidR="004F3AA3" w:rsidRDefault="004F3AA3" w:rsidP="00BC79DB">
      <w:pPr>
        <w:ind w:left="720" w:hanging="720"/>
      </w:pPr>
    </w:p>
    <w:p w14:paraId="76562B8E" w14:textId="69800883" w:rsidR="00BC79DB" w:rsidRDefault="00BC79DB" w:rsidP="003D55E3">
      <w:pPr>
        <w:ind w:left="720" w:hanging="720"/>
      </w:pPr>
      <w:r w:rsidRPr="00BC79DB">
        <w:rPr>
          <w:b/>
          <w:bCs/>
        </w:rPr>
        <w:t xml:space="preserve">‘Election Day’ </w:t>
      </w:r>
      <w:r w:rsidRPr="00BC79DB">
        <w:t xml:space="preserve">means the day fixed under the </w:t>
      </w:r>
      <w:r w:rsidRPr="0064429C">
        <w:rPr>
          <w:i/>
        </w:rPr>
        <w:t>Local Government Act 1995</w:t>
      </w:r>
      <w:r w:rsidRPr="00BC79DB">
        <w:t xml:space="preserve"> for</w:t>
      </w:r>
      <w:r>
        <w:t xml:space="preserve"> </w:t>
      </w:r>
      <w:r w:rsidRPr="00BC79DB">
        <w:t>the holding of a</w:t>
      </w:r>
      <w:r w:rsidR="003D55E3">
        <w:t>ny poll needed for an election,</w:t>
      </w:r>
      <w:r w:rsidRPr="00BC79DB">
        <w:t xml:space="preserve"> </w:t>
      </w:r>
      <w:r w:rsidR="00135426" w:rsidRPr="00135426">
        <w:rPr>
          <w:rFonts w:ascii="Cambria Math" w:hAnsi="Cambria Math" w:cs="Cambria Math"/>
          <w:highlight w:val="yellow"/>
        </w:rPr>
        <w:t>≪</w:t>
      </w:r>
      <w:r w:rsidR="003D55E3">
        <w:rPr>
          <w:highlight w:val="yellow"/>
        </w:rPr>
        <w:t xml:space="preserve">including </w:t>
      </w:r>
      <w:r w:rsidRPr="00135426">
        <w:rPr>
          <w:highlight w:val="yellow"/>
        </w:rPr>
        <w:t>an extraordinary election to elect a new Mayor</w:t>
      </w:r>
      <w:r w:rsidR="00731EDF">
        <w:rPr>
          <w:highlight w:val="yellow"/>
        </w:rPr>
        <w:t>/President</w:t>
      </w:r>
      <w:r w:rsidR="00135426" w:rsidRPr="00135426">
        <w:rPr>
          <w:rFonts w:ascii="Cambria Math" w:hAnsi="Cambria Math" w:cs="Cambria Math"/>
          <w:highlight w:val="yellow"/>
        </w:rPr>
        <w:t>≫</w:t>
      </w:r>
      <w:r w:rsidRPr="00BC79DB">
        <w:t>.</w:t>
      </w:r>
      <w:r w:rsidR="003D55E3">
        <w:t xml:space="preserve">  For the purposes of this Policy, ‘Election Day’ meaning generally excludes </w:t>
      </w:r>
      <w:r w:rsidR="003D55E3" w:rsidRPr="00BC79DB">
        <w:t xml:space="preserve">an </w:t>
      </w:r>
      <w:r w:rsidR="00B6162F">
        <w:t>E</w:t>
      </w:r>
      <w:r w:rsidR="003D55E3" w:rsidRPr="00BC79DB">
        <w:t>xtraordinary</w:t>
      </w:r>
      <w:r w:rsidR="003D55E3">
        <w:t xml:space="preserve"> </w:t>
      </w:r>
      <w:r w:rsidR="00B6162F">
        <w:t>E</w:t>
      </w:r>
      <w:r w:rsidR="003D55E3" w:rsidRPr="00BC79DB">
        <w:t>lection</w:t>
      </w:r>
      <w:r w:rsidR="003D55E3">
        <w:t xml:space="preserve"> </w:t>
      </w:r>
      <w:r w:rsidR="00B6162F">
        <w:t xml:space="preserve">Day </w:t>
      </w:r>
      <w:r w:rsidR="003D55E3">
        <w:t>unless otherwise sp</w:t>
      </w:r>
      <w:r w:rsidR="00B6162F">
        <w:t>ecified in this P</w:t>
      </w:r>
      <w:r w:rsidR="003D55E3">
        <w:t>olicy.</w:t>
      </w:r>
    </w:p>
    <w:p w14:paraId="75F714F8" w14:textId="77777777" w:rsidR="003D55E3" w:rsidRDefault="003D55E3" w:rsidP="00BC79DB">
      <w:pPr>
        <w:ind w:left="720" w:hanging="720"/>
      </w:pPr>
    </w:p>
    <w:p w14:paraId="7867086C" w14:textId="5D53D1BC" w:rsidR="00731EDF" w:rsidRDefault="00731EDF" w:rsidP="000904F4">
      <w:pPr>
        <w:shd w:val="clear" w:color="auto" w:fill="BDD6EE" w:themeFill="accent1" w:themeFillTint="66"/>
        <w:ind w:left="720" w:hanging="720"/>
      </w:pPr>
      <w:r w:rsidRPr="003D55E3">
        <w:rPr>
          <w:b/>
        </w:rPr>
        <w:t>WALGA NOTE</w:t>
      </w:r>
      <w:r>
        <w:t xml:space="preserve"> – ‘</w:t>
      </w:r>
      <w:r w:rsidRPr="00731EDF">
        <w:rPr>
          <w:i/>
        </w:rPr>
        <w:t>extraordinary election of Mayor / President</w:t>
      </w:r>
      <w:r>
        <w:t xml:space="preserve">”, only applies </w:t>
      </w:r>
      <w:r w:rsidR="000904F4">
        <w:t xml:space="preserve">to Local Governments </w:t>
      </w:r>
      <w:r>
        <w:t>where the Mayor / President is elected b</w:t>
      </w:r>
      <w:r w:rsidR="00D27833">
        <w:t xml:space="preserve">y the electors of the </w:t>
      </w:r>
      <w:proofErr w:type="gramStart"/>
      <w:r w:rsidR="00D27833">
        <w:t>District</w:t>
      </w:r>
      <w:proofErr w:type="gramEnd"/>
      <w:r w:rsidR="00D27833">
        <w:t xml:space="preserve"> in accordance with s.2.11(1)(a) </w:t>
      </w:r>
      <w:r w:rsidR="00732ED8">
        <w:t>(</w:t>
      </w:r>
      <w:r>
        <w:t>i.e. not elected from among the Councillors</w:t>
      </w:r>
      <w:r w:rsidR="00732ED8">
        <w:t>)</w:t>
      </w:r>
      <w:r>
        <w:t>.</w:t>
      </w:r>
    </w:p>
    <w:p w14:paraId="23BB0229" w14:textId="77777777" w:rsidR="00731EDF" w:rsidRDefault="00731EDF" w:rsidP="00BC79DB">
      <w:pPr>
        <w:ind w:left="720" w:hanging="720"/>
      </w:pPr>
    </w:p>
    <w:p w14:paraId="68A98323" w14:textId="77777777" w:rsidR="008E1BED" w:rsidRDefault="008E1BED" w:rsidP="008E1BED"/>
    <w:p w14:paraId="352D8DC9" w14:textId="3BC77CAB" w:rsidR="00BC79DB" w:rsidRDefault="00BC79DB" w:rsidP="008E1BED">
      <w:pPr>
        <w:ind w:left="720" w:hanging="720"/>
      </w:pPr>
      <w:r w:rsidRPr="00BC79DB">
        <w:rPr>
          <w:b/>
          <w:bCs/>
        </w:rPr>
        <w:lastRenderedPageBreak/>
        <w:t xml:space="preserve">‘Electoral Material’ </w:t>
      </w:r>
      <w:r w:rsidR="00070AC3">
        <w:t>includes</w:t>
      </w:r>
      <w:r w:rsidR="00070AC3" w:rsidRPr="00BC79DB">
        <w:t xml:space="preserve"> </w:t>
      </w:r>
      <w:r w:rsidRPr="00BC79DB">
        <w:t>any advertisement, handbill, pamphlet, notice, letter</w:t>
      </w:r>
      <w:r w:rsidR="00A54A44">
        <w:t>, email, social media post</w:t>
      </w:r>
      <w:r w:rsidRPr="00BC79DB">
        <w:t xml:space="preserve"> or</w:t>
      </w:r>
      <w:r>
        <w:t xml:space="preserve"> </w:t>
      </w:r>
      <w:r w:rsidRPr="00BC79DB">
        <w:t xml:space="preserve">article that is intended or calculated to affect </w:t>
      </w:r>
      <w:r w:rsidR="00D27833">
        <w:t>an E</w:t>
      </w:r>
      <w:r w:rsidR="00D27833" w:rsidRPr="00BC79DB">
        <w:t xml:space="preserve">lection </w:t>
      </w:r>
      <w:r w:rsidR="00D27833">
        <w:t xml:space="preserve">Day </w:t>
      </w:r>
      <w:r w:rsidRPr="00BC79DB">
        <w:t>result</w:t>
      </w:r>
      <w:r w:rsidR="00A54A44">
        <w:t>,</w:t>
      </w:r>
      <w:r w:rsidRPr="00BC79DB">
        <w:t xml:space="preserve"> but does</w:t>
      </w:r>
      <w:r>
        <w:t xml:space="preserve"> </w:t>
      </w:r>
      <w:r w:rsidRPr="00BC79DB">
        <w:t>not include:</w:t>
      </w:r>
    </w:p>
    <w:p w14:paraId="0F0D6805" w14:textId="77777777" w:rsidR="00A54A44" w:rsidRPr="00BC79DB" w:rsidRDefault="00A54A44" w:rsidP="00BC79DB">
      <w:pPr>
        <w:ind w:left="720" w:hanging="720"/>
      </w:pPr>
    </w:p>
    <w:p w14:paraId="6F095B81" w14:textId="62333E42" w:rsidR="00BC79DB" w:rsidRPr="00BC79DB" w:rsidRDefault="00BC79DB" w:rsidP="00A54A44">
      <w:pPr>
        <w:spacing w:after="120"/>
        <w:ind w:left="1440" w:hanging="720"/>
      </w:pPr>
      <w:r w:rsidRPr="00BC79DB">
        <w:t xml:space="preserve">(a) </w:t>
      </w:r>
      <w:r>
        <w:tab/>
      </w:r>
      <w:r w:rsidRPr="00BC79DB">
        <w:t>An advertisement in a newspaper announcing the holding of a</w:t>
      </w:r>
      <w:r>
        <w:t xml:space="preserve"> </w:t>
      </w:r>
      <w:r w:rsidRPr="00BC79DB">
        <w:t>meeting (</w:t>
      </w:r>
      <w:r w:rsidR="00D27833">
        <w:t>s.</w:t>
      </w:r>
      <w:r w:rsidRPr="00BC79DB">
        <w:t xml:space="preserve">4.87(3) of the </w:t>
      </w:r>
      <w:r w:rsidRPr="001B5165">
        <w:rPr>
          <w:i/>
        </w:rPr>
        <w:t>Local Government Act 1995</w:t>
      </w:r>
      <w:r w:rsidRPr="00BC79DB">
        <w:t>); or</w:t>
      </w:r>
    </w:p>
    <w:p w14:paraId="3E5B2D44" w14:textId="765DDA09" w:rsidR="00BC79DB" w:rsidRPr="00BC79DB" w:rsidRDefault="00BC79DB" w:rsidP="00A54A44">
      <w:pPr>
        <w:spacing w:after="120"/>
        <w:ind w:left="1440" w:hanging="720"/>
      </w:pPr>
      <w:r w:rsidRPr="00BC79DB">
        <w:t xml:space="preserve">(b) </w:t>
      </w:r>
      <w:r>
        <w:tab/>
      </w:r>
      <w:r w:rsidRPr="00BC79DB">
        <w:t xml:space="preserve">Any materials exempted under Regulation 78 of the </w:t>
      </w:r>
      <w:r w:rsidRPr="001B5165">
        <w:rPr>
          <w:i/>
        </w:rPr>
        <w:t>Local Government (Elections) Regulations 1997</w:t>
      </w:r>
      <w:r w:rsidRPr="00BC79DB">
        <w:t>; or</w:t>
      </w:r>
    </w:p>
    <w:p w14:paraId="62D1E5F6" w14:textId="4519B7D3" w:rsidR="00BC79DB" w:rsidRDefault="00BC79DB" w:rsidP="00A54A44">
      <w:pPr>
        <w:spacing w:after="120"/>
        <w:ind w:left="1440" w:hanging="720"/>
      </w:pPr>
      <w:r w:rsidRPr="00BC79DB">
        <w:t xml:space="preserve">(c) </w:t>
      </w:r>
      <w:r>
        <w:tab/>
      </w:r>
      <w:r w:rsidRPr="00BC79DB">
        <w:t xml:space="preserve">Any materials produced by the </w:t>
      </w:r>
      <w:r w:rsidR="00D27833" w:rsidRPr="00D172B5">
        <w:rPr>
          <w:szCs w:val="18"/>
          <w:highlight w:val="yellow"/>
        </w:rPr>
        <w:fldChar w:fldCharType="begin">
          <w:ffData>
            <w:name w:val=""/>
            <w:enabled/>
            <w:calcOnExit w:val="0"/>
            <w:textInput>
              <w:default w:val="&lt;&lt;Shire/ Town / City of XXX&gt;&gt;"/>
            </w:textInput>
          </w:ffData>
        </w:fldChar>
      </w:r>
      <w:r w:rsidR="00D27833" w:rsidRPr="00D172B5">
        <w:rPr>
          <w:szCs w:val="18"/>
          <w:highlight w:val="yellow"/>
        </w:rPr>
        <w:instrText xml:space="preserve"> FORMTEXT </w:instrText>
      </w:r>
      <w:r w:rsidR="00D27833" w:rsidRPr="00D172B5">
        <w:rPr>
          <w:szCs w:val="18"/>
          <w:highlight w:val="yellow"/>
        </w:rPr>
      </w:r>
      <w:r w:rsidR="00D27833" w:rsidRPr="00D172B5">
        <w:rPr>
          <w:szCs w:val="18"/>
          <w:highlight w:val="yellow"/>
        </w:rPr>
        <w:fldChar w:fldCharType="separate"/>
      </w:r>
      <w:r w:rsidR="00D27833" w:rsidRPr="00D172B5">
        <w:rPr>
          <w:noProof/>
          <w:szCs w:val="18"/>
          <w:highlight w:val="yellow"/>
        </w:rPr>
        <w:t>&lt;&lt;Shire/ Town / City of XXX&gt;&gt;</w:t>
      </w:r>
      <w:r w:rsidR="00D27833" w:rsidRPr="00D172B5">
        <w:rPr>
          <w:szCs w:val="18"/>
          <w:highlight w:val="yellow"/>
        </w:rPr>
        <w:fldChar w:fldCharType="end"/>
      </w:r>
      <w:r w:rsidR="00D27833">
        <w:rPr>
          <w:szCs w:val="18"/>
        </w:rPr>
        <w:t xml:space="preserve"> </w:t>
      </w:r>
      <w:r w:rsidRPr="00BC79DB">
        <w:t>relating to the election process by way</w:t>
      </w:r>
      <w:r>
        <w:t xml:space="preserve"> </w:t>
      </w:r>
      <w:r w:rsidRPr="00BC79DB">
        <w:t>of information, education or publicity, or materials produced by or on</w:t>
      </w:r>
      <w:r>
        <w:t xml:space="preserve"> </w:t>
      </w:r>
      <w:r w:rsidRPr="00BC79DB">
        <w:t>behalf of the Returning Officer for the purposes of conducting an election.</w:t>
      </w:r>
    </w:p>
    <w:p w14:paraId="39AC5FBB" w14:textId="77777777" w:rsidR="002468D6" w:rsidRDefault="002468D6" w:rsidP="00444C37"/>
    <w:p w14:paraId="79347AC9" w14:textId="3D8DACDF" w:rsidR="002B25B4" w:rsidRDefault="00731EDF" w:rsidP="00731EDF">
      <w:pPr>
        <w:ind w:left="720" w:hanging="720"/>
      </w:pPr>
      <w:r w:rsidRPr="00731EDF">
        <w:rPr>
          <w:b/>
          <w:bCs/>
          <w:iCs/>
        </w:rPr>
        <w:t>‘Events and Functions’</w:t>
      </w:r>
      <w:r w:rsidRPr="00731EDF">
        <w:rPr>
          <w:b/>
          <w:bCs/>
          <w:i/>
          <w:iCs/>
        </w:rPr>
        <w:t xml:space="preserve"> </w:t>
      </w:r>
      <w:r w:rsidR="000833F3">
        <w:t>including</w:t>
      </w:r>
      <w:r w:rsidR="000833F3" w:rsidRPr="00731EDF">
        <w:t xml:space="preserve"> </w:t>
      </w:r>
      <w:r w:rsidRPr="00731EDF">
        <w:t>gatherings</w:t>
      </w:r>
      <w:r w:rsidR="002B25B4">
        <w:t xml:space="preserve"> </w:t>
      </w:r>
      <w:r w:rsidR="002B25B4">
        <w:rPr>
          <w:szCs w:val="18"/>
        </w:rPr>
        <w:t xml:space="preserve">for the purpose of </w:t>
      </w:r>
      <w:r w:rsidR="002B25B4" w:rsidRPr="00731EDF">
        <w:t>discuss</w:t>
      </w:r>
      <w:r w:rsidR="002B25B4">
        <w:t>ion</w:t>
      </w:r>
      <w:r w:rsidR="002B25B4" w:rsidRPr="00731EDF">
        <w:t>, review, acknowledge</w:t>
      </w:r>
      <w:r w:rsidR="002B25B4">
        <w:t>ment</w:t>
      </w:r>
      <w:r w:rsidR="002B25B4" w:rsidRPr="00731EDF">
        <w:t>, communicat</w:t>
      </w:r>
      <w:r w:rsidR="002B25B4">
        <w:t>ion</w:t>
      </w:r>
      <w:r w:rsidR="002B25B4" w:rsidRPr="00731EDF">
        <w:t xml:space="preserve">, </w:t>
      </w:r>
      <w:r w:rsidR="002B25B4">
        <w:t>consultation, celebration or promotion</w:t>
      </w:r>
      <w:r w:rsidR="002B25B4" w:rsidRPr="00731EDF">
        <w:t>,</w:t>
      </w:r>
      <w:r w:rsidR="002B25B4">
        <w:t xml:space="preserve"> of any</w:t>
      </w:r>
      <w:r w:rsidR="002B25B4" w:rsidRPr="00731EDF">
        <w:t xml:space="preserve"> </w:t>
      </w:r>
      <w:r w:rsidR="002B25B4">
        <w:t>matter</w:t>
      </w:r>
      <w:r w:rsidR="002B25B4" w:rsidRPr="00731EDF">
        <w:t xml:space="preserve"> </w:t>
      </w:r>
      <w:r w:rsidR="002B25B4">
        <w:t>relevant</w:t>
      </w:r>
      <w:r w:rsidR="002B25B4" w:rsidRPr="00731EDF">
        <w:t xml:space="preserve"> to the </w:t>
      </w:r>
      <w:r w:rsidR="002B25B4" w:rsidRPr="00D172B5">
        <w:rPr>
          <w:szCs w:val="18"/>
          <w:highlight w:val="yellow"/>
        </w:rPr>
        <w:fldChar w:fldCharType="begin">
          <w:ffData>
            <w:name w:val=""/>
            <w:enabled/>
            <w:calcOnExit w:val="0"/>
            <w:textInput>
              <w:default w:val="&lt;&lt;Shire/ Town / City of XXX&gt;&gt;"/>
            </w:textInput>
          </w:ffData>
        </w:fldChar>
      </w:r>
      <w:r w:rsidR="002B25B4" w:rsidRPr="00D172B5">
        <w:rPr>
          <w:szCs w:val="18"/>
          <w:highlight w:val="yellow"/>
        </w:rPr>
        <w:instrText xml:space="preserve"> FORMTEXT </w:instrText>
      </w:r>
      <w:r w:rsidR="002B25B4" w:rsidRPr="00D172B5">
        <w:rPr>
          <w:szCs w:val="18"/>
          <w:highlight w:val="yellow"/>
        </w:rPr>
      </w:r>
      <w:r w:rsidR="002B25B4" w:rsidRPr="00D172B5">
        <w:rPr>
          <w:szCs w:val="18"/>
          <w:highlight w:val="yellow"/>
        </w:rPr>
        <w:fldChar w:fldCharType="separate"/>
      </w:r>
      <w:r w:rsidR="002B25B4" w:rsidRPr="00D172B5">
        <w:rPr>
          <w:noProof/>
          <w:szCs w:val="18"/>
          <w:highlight w:val="yellow"/>
        </w:rPr>
        <w:t>&lt;&lt;Shire/ Town / City of XXX&gt;&gt;</w:t>
      </w:r>
      <w:r w:rsidR="002B25B4" w:rsidRPr="00D172B5">
        <w:rPr>
          <w:szCs w:val="18"/>
          <w:highlight w:val="yellow"/>
        </w:rPr>
        <w:fldChar w:fldCharType="end"/>
      </w:r>
      <w:r w:rsidR="002B25B4">
        <w:rPr>
          <w:szCs w:val="18"/>
        </w:rPr>
        <w:t xml:space="preserve"> </w:t>
      </w:r>
      <w:r w:rsidR="002B25B4" w:rsidRPr="00731EDF">
        <w:t xml:space="preserve">and </w:t>
      </w:r>
      <w:r w:rsidR="002B25B4">
        <w:t xml:space="preserve">/ or </w:t>
      </w:r>
      <w:r w:rsidR="002B25B4" w:rsidRPr="00731EDF">
        <w:t>its stakeholders and may take</w:t>
      </w:r>
      <w:r w:rsidR="002B25B4">
        <w:t xml:space="preserve"> </w:t>
      </w:r>
      <w:r w:rsidR="002B25B4" w:rsidRPr="00731EDF">
        <w:t xml:space="preserve">the form of </w:t>
      </w:r>
      <w:r w:rsidR="00E11008">
        <w:t>wo</w:t>
      </w:r>
      <w:r w:rsidR="002B25B4" w:rsidRPr="00731EDF">
        <w:t>rkshops, forums, launches, promotional activities, social</w:t>
      </w:r>
      <w:r w:rsidR="002B25B4">
        <w:t xml:space="preserve"> </w:t>
      </w:r>
      <w:r w:rsidR="002B25B4" w:rsidRPr="00731EDF">
        <w:t>occasions</w:t>
      </w:r>
      <w:r w:rsidR="002B25B4">
        <w:t xml:space="preserve"> such as dinners and receptions, including; gatherings coordinated or facilitated by the </w:t>
      </w:r>
      <w:r w:rsidR="002B25B4" w:rsidRPr="00D172B5">
        <w:rPr>
          <w:szCs w:val="18"/>
          <w:highlight w:val="yellow"/>
        </w:rPr>
        <w:fldChar w:fldCharType="begin">
          <w:ffData>
            <w:name w:val=""/>
            <w:enabled/>
            <w:calcOnExit w:val="0"/>
            <w:textInput>
              <w:default w:val="&lt;&lt;Shire/ Town / City of XXX&gt;&gt;"/>
            </w:textInput>
          </w:ffData>
        </w:fldChar>
      </w:r>
      <w:r w:rsidR="002B25B4" w:rsidRPr="00D172B5">
        <w:rPr>
          <w:szCs w:val="18"/>
          <w:highlight w:val="yellow"/>
        </w:rPr>
        <w:instrText xml:space="preserve"> FORMTEXT </w:instrText>
      </w:r>
      <w:r w:rsidR="002B25B4" w:rsidRPr="00D172B5">
        <w:rPr>
          <w:szCs w:val="18"/>
          <w:highlight w:val="yellow"/>
        </w:rPr>
      </w:r>
      <w:r w:rsidR="002B25B4" w:rsidRPr="00D172B5">
        <w:rPr>
          <w:szCs w:val="18"/>
          <w:highlight w:val="yellow"/>
        </w:rPr>
        <w:fldChar w:fldCharType="separate"/>
      </w:r>
      <w:r w:rsidR="002B25B4" w:rsidRPr="00D172B5">
        <w:rPr>
          <w:noProof/>
          <w:szCs w:val="18"/>
          <w:highlight w:val="yellow"/>
        </w:rPr>
        <w:t>&lt;&lt;Shire/ Town / City of XXX&gt;&gt;</w:t>
      </w:r>
      <w:r w:rsidR="002B25B4" w:rsidRPr="00D172B5">
        <w:rPr>
          <w:szCs w:val="18"/>
          <w:highlight w:val="yellow"/>
        </w:rPr>
        <w:fldChar w:fldCharType="end"/>
      </w:r>
      <w:r w:rsidR="002B25B4">
        <w:rPr>
          <w:szCs w:val="18"/>
        </w:rPr>
        <w:t xml:space="preserve"> or an external entity.</w:t>
      </w:r>
    </w:p>
    <w:p w14:paraId="482C5841" w14:textId="77777777" w:rsidR="00731EDF" w:rsidRDefault="00731EDF" w:rsidP="00444C37"/>
    <w:p w14:paraId="31EF4B28" w14:textId="0BEFFB7F" w:rsidR="00BC79DB" w:rsidRDefault="00BC79DB" w:rsidP="00BC79DB">
      <w:pPr>
        <w:ind w:left="720" w:hanging="720"/>
      </w:pPr>
      <w:r w:rsidRPr="00BC79DB">
        <w:rPr>
          <w:b/>
          <w:bCs/>
        </w:rPr>
        <w:t xml:space="preserve">‘Extraordinary Circumstances’ </w:t>
      </w:r>
      <w:r w:rsidR="000833F3">
        <w:t xml:space="preserve">including </w:t>
      </w:r>
      <w:r w:rsidR="0064429C">
        <w:t xml:space="preserve">a </w:t>
      </w:r>
      <w:r w:rsidR="002B25B4">
        <w:t>circumstance</w:t>
      </w:r>
      <w:r w:rsidR="0064429C">
        <w:t xml:space="preserve"> that requires </w:t>
      </w:r>
      <w:r w:rsidR="003E0F66">
        <w:t xml:space="preserve">the Council to make </w:t>
      </w:r>
      <w:r w:rsidR="004C0AD9">
        <w:t xml:space="preserve">or announce </w:t>
      </w:r>
      <w:r w:rsidR="0064429C">
        <w:t xml:space="preserve">a </w:t>
      </w:r>
      <w:r w:rsidR="007B5F9B">
        <w:t>Significant Local Government</w:t>
      </w:r>
      <w:r>
        <w:t xml:space="preserve"> </w:t>
      </w:r>
      <w:r w:rsidR="0064429C">
        <w:t>D</w:t>
      </w:r>
      <w:r w:rsidRPr="00BC79DB">
        <w:t xml:space="preserve">ecision </w:t>
      </w:r>
      <w:r w:rsidR="003E0F66">
        <w:t>during the Caretaker Period</w:t>
      </w:r>
      <w:r w:rsidRPr="00BC79DB">
        <w:t xml:space="preserve"> because</w:t>
      </w:r>
      <w:r w:rsidR="00A54A44">
        <w:t>,</w:t>
      </w:r>
      <w:r w:rsidR="00A54A44" w:rsidRPr="00A54A44">
        <w:t xml:space="preserve"> </w:t>
      </w:r>
      <w:r w:rsidR="00A54A44" w:rsidRPr="00BC79DB">
        <w:t xml:space="preserve">in the </w:t>
      </w:r>
      <w:r w:rsidR="001B5165">
        <w:t>CEO’s</w:t>
      </w:r>
      <w:r w:rsidR="00A54A44" w:rsidRPr="00BC79DB">
        <w:t xml:space="preserve"> opinion</w:t>
      </w:r>
      <w:r w:rsidR="003E0F66">
        <w:t>,</w:t>
      </w:r>
      <w:r w:rsidR="005D0E6A">
        <w:t xml:space="preserve"> delaying the decision</w:t>
      </w:r>
      <w:r w:rsidR="003E0F66">
        <w:t xml:space="preserve"> </w:t>
      </w:r>
      <w:r w:rsidR="004C0AD9">
        <w:t xml:space="preserve">or announcement </w:t>
      </w:r>
      <w:r w:rsidR="003E0F66">
        <w:t>to occur after the Caretaker Period</w:t>
      </w:r>
      <w:r w:rsidR="005D0E6A">
        <w:t xml:space="preserve"> has reasonable potential to</w:t>
      </w:r>
      <w:r w:rsidRPr="00BC79DB">
        <w:t>:</w:t>
      </w:r>
    </w:p>
    <w:p w14:paraId="2C6FD4F6" w14:textId="77777777" w:rsidR="00A54A44" w:rsidRPr="00BC79DB" w:rsidRDefault="00A54A44" w:rsidP="00BC79DB">
      <w:pPr>
        <w:ind w:left="720" w:hanging="720"/>
      </w:pPr>
    </w:p>
    <w:p w14:paraId="0F0B42CB" w14:textId="4B9780E8" w:rsidR="00BC79DB" w:rsidRPr="00BC79DB" w:rsidRDefault="00BC79DB" w:rsidP="00A54A44">
      <w:pPr>
        <w:spacing w:after="120"/>
        <w:ind w:left="1440" w:hanging="720"/>
      </w:pPr>
      <w:r w:rsidRPr="00BC79DB">
        <w:t xml:space="preserve">(a) </w:t>
      </w:r>
      <w:r>
        <w:tab/>
      </w:r>
      <w:r w:rsidR="005D0E6A">
        <w:t>incur or increase</w:t>
      </w:r>
      <w:r w:rsidR="005D0E6A" w:rsidRPr="00BC79DB">
        <w:t xml:space="preserve"> legal</w:t>
      </w:r>
      <w:r w:rsidR="005D0E6A">
        <w:t xml:space="preserve">, </w:t>
      </w:r>
      <w:r w:rsidR="005D0E6A" w:rsidRPr="00BC79DB">
        <w:t xml:space="preserve">financial and/or </w:t>
      </w:r>
      <w:r w:rsidR="005D0E6A">
        <w:t>reputational risk; or</w:t>
      </w:r>
    </w:p>
    <w:p w14:paraId="7AA14BB4" w14:textId="0E393414" w:rsidR="00BC79DB" w:rsidRDefault="00BC79DB" w:rsidP="005D0E6A">
      <w:pPr>
        <w:spacing w:after="120"/>
        <w:ind w:left="1440" w:hanging="720"/>
      </w:pPr>
      <w:r w:rsidRPr="00BC79DB">
        <w:t xml:space="preserve">(b) </w:t>
      </w:r>
      <w:r>
        <w:tab/>
      </w:r>
      <w:r w:rsidR="005D0E6A">
        <w:t xml:space="preserve">cause detriment to the strategic objectives of the </w:t>
      </w:r>
      <w:r w:rsidR="005D0E6A" w:rsidRPr="00D172B5">
        <w:rPr>
          <w:szCs w:val="18"/>
          <w:highlight w:val="yellow"/>
        </w:rPr>
        <w:fldChar w:fldCharType="begin">
          <w:ffData>
            <w:name w:val=""/>
            <w:enabled/>
            <w:calcOnExit w:val="0"/>
            <w:textInput>
              <w:default w:val="&lt;&lt;Shire/ Town / City of XXX&gt;&gt;"/>
            </w:textInput>
          </w:ffData>
        </w:fldChar>
      </w:r>
      <w:r w:rsidR="005D0E6A" w:rsidRPr="00D172B5">
        <w:rPr>
          <w:szCs w:val="18"/>
          <w:highlight w:val="yellow"/>
        </w:rPr>
        <w:instrText xml:space="preserve"> FORMTEXT </w:instrText>
      </w:r>
      <w:r w:rsidR="005D0E6A" w:rsidRPr="00D172B5">
        <w:rPr>
          <w:szCs w:val="18"/>
          <w:highlight w:val="yellow"/>
        </w:rPr>
      </w:r>
      <w:r w:rsidR="005D0E6A" w:rsidRPr="00D172B5">
        <w:rPr>
          <w:szCs w:val="18"/>
          <w:highlight w:val="yellow"/>
        </w:rPr>
        <w:fldChar w:fldCharType="separate"/>
      </w:r>
      <w:r w:rsidR="005D0E6A" w:rsidRPr="00D172B5">
        <w:rPr>
          <w:noProof/>
          <w:szCs w:val="18"/>
          <w:highlight w:val="yellow"/>
        </w:rPr>
        <w:t>&lt;&lt;Shire/ Town / City of XXX&gt;&gt;</w:t>
      </w:r>
      <w:r w:rsidR="005D0E6A" w:rsidRPr="00D172B5">
        <w:rPr>
          <w:szCs w:val="18"/>
          <w:highlight w:val="yellow"/>
        </w:rPr>
        <w:fldChar w:fldCharType="end"/>
      </w:r>
      <w:r w:rsidRPr="00BC79DB">
        <w:t>.</w:t>
      </w:r>
    </w:p>
    <w:p w14:paraId="7A58BFDD" w14:textId="77777777" w:rsidR="00902A46" w:rsidRDefault="00902A46" w:rsidP="00796D3B"/>
    <w:p w14:paraId="5B3D224D" w14:textId="7C02FC63" w:rsidR="00BC79DB" w:rsidRDefault="00BC79DB" w:rsidP="00BC79DB">
      <w:pPr>
        <w:autoSpaceDE w:val="0"/>
        <w:autoSpaceDN w:val="0"/>
        <w:adjustRightInd w:val="0"/>
      </w:pPr>
      <w:r>
        <w:rPr>
          <w:b/>
          <w:bCs/>
        </w:rPr>
        <w:t>‘</w:t>
      </w:r>
      <w:r w:rsidR="007B5F9B">
        <w:rPr>
          <w:b/>
          <w:bCs/>
        </w:rPr>
        <w:t>Significant Local Government</w:t>
      </w:r>
      <w:r>
        <w:rPr>
          <w:b/>
          <w:bCs/>
        </w:rPr>
        <w:t xml:space="preserve"> Decision’ </w:t>
      </w:r>
      <w:r w:rsidR="000833F3">
        <w:t xml:space="preserve">includes </w:t>
      </w:r>
      <w:r>
        <w:t>any</w:t>
      </w:r>
      <w:r w:rsidR="001B5165">
        <w:t xml:space="preserve"> decision</w:t>
      </w:r>
      <w:r>
        <w:t>:</w:t>
      </w:r>
    </w:p>
    <w:p w14:paraId="0BAB3BAF" w14:textId="77777777" w:rsidR="00A54A44" w:rsidRDefault="00A54A44" w:rsidP="00BC79DB">
      <w:pPr>
        <w:autoSpaceDE w:val="0"/>
        <w:autoSpaceDN w:val="0"/>
        <w:adjustRightInd w:val="0"/>
      </w:pPr>
    </w:p>
    <w:p w14:paraId="4030157E" w14:textId="08EBC060" w:rsidR="00BC79DB" w:rsidRDefault="00BC79DB" w:rsidP="00A54A44">
      <w:pPr>
        <w:autoSpaceDE w:val="0"/>
        <w:autoSpaceDN w:val="0"/>
        <w:adjustRightInd w:val="0"/>
        <w:spacing w:after="120"/>
        <w:ind w:left="1440" w:hanging="720"/>
      </w:pPr>
      <w:r>
        <w:rPr>
          <w:sz w:val="24"/>
          <w:szCs w:val="24"/>
        </w:rPr>
        <w:t xml:space="preserve">(a) </w:t>
      </w:r>
      <w:r>
        <w:rPr>
          <w:sz w:val="24"/>
          <w:szCs w:val="24"/>
        </w:rPr>
        <w:tab/>
      </w:r>
      <w:r w:rsidR="001B5165">
        <w:rPr>
          <w:sz w:val="24"/>
          <w:szCs w:val="24"/>
        </w:rPr>
        <w:t>R</w:t>
      </w:r>
      <w:r>
        <w:t xml:space="preserve">elating to the employment, </w:t>
      </w:r>
      <w:r w:rsidR="001B5165">
        <w:t xml:space="preserve">remuneration or </w:t>
      </w:r>
      <w:r>
        <w:t xml:space="preserve">termination of the </w:t>
      </w:r>
      <w:r w:rsidR="001B5165">
        <w:t>CEO</w:t>
      </w:r>
      <w:r>
        <w:t xml:space="preserve"> or any other designated Senior Employee</w:t>
      </w:r>
      <w:r w:rsidR="00A54A44">
        <w:t xml:space="preserve"> [s.5.37]</w:t>
      </w:r>
      <w:r>
        <w:t xml:space="preserve">, other than a decision to appoint an Acting </w:t>
      </w:r>
      <w:r w:rsidR="001B5165">
        <w:t>CEO</w:t>
      </w:r>
      <w:r>
        <w:t xml:space="preserve">, or suspend the current </w:t>
      </w:r>
      <w:r w:rsidR="001B5165">
        <w:t>CEO</w:t>
      </w:r>
      <w:r>
        <w:t xml:space="preserve"> (in accordance with the terms of their </w:t>
      </w:r>
      <w:r w:rsidR="0064429C">
        <w:t>Contract of E</w:t>
      </w:r>
      <w:r w:rsidR="00301434">
        <w:t>mployment), pending the E</w:t>
      </w:r>
      <w:r>
        <w:t>lection</w:t>
      </w:r>
      <w:r w:rsidR="00301434">
        <w:t xml:space="preserve"> Day result</w:t>
      </w:r>
      <w:r>
        <w:t>;</w:t>
      </w:r>
    </w:p>
    <w:p w14:paraId="28EC9BDB" w14:textId="35461985" w:rsidR="00BC79DB" w:rsidRPr="00BC79DB" w:rsidRDefault="00BC79DB" w:rsidP="00A54A44">
      <w:pPr>
        <w:autoSpaceDE w:val="0"/>
        <w:autoSpaceDN w:val="0"/>
        <w:adjustRightInd w:val="0"/>
        <w:spacing w:after="120"/>
        <w:ind w:left="1440" w:hanging="720"/>
      </w:pPr>
      <w:r w:rsidRPr="00BC79DB">
        <w:t xml:space="preserve">(b) </w:t>
      </w:r>
      <w:r>
        <w:tab/>
      </w:r>
      <w:r w:rsidR="001B5165">
        <w:t>R</w:t>
      </w:r>
      <w:r w:rsidRPr="00BC79DB">
        <w:t xml:space="preserve">elating to the </w:t>
      </w:r>
      <w:r w:rsidR="001B5165" w:rsidRPr="00D172B5">
        <w:rPr>
          <w:szCs w:val="18"/>
          <w:highlight w:val="yellow"/>
        </w:rPr>
        <w:fldChar w:fldCharType="begin">
          <w:ffData>
            <w:name w:val=""/>
            <w:enabled/>
            <w:calcOnExit w:val="0"/>
            <w:textInput>
              <w:default w:val="&lt;&lt;Shire/ Town / City of XXX&gt;&gt;"/>
            </w:textInput>
          </w:ffData>
        </w:fldChar>
      </w:r>
      <w:r w:rsidR="001B5165" w:rsidRPr="00D172B5">
        <w:rPr>
          <w:szCs w:val="18"/>
          <w:highlight w:val="yellow"/>
        </w:rPr>
        <w:instrText xml:space="preserve"> FORMTEXT </w:instrText>
      </w:r>
      <w:r w:rsidR="001B5165" w:rsidRPr="00D172B5">
        <w:rPr>
          <w:szCs w:val="18"/>
          <w:highlight w:val="yellow"/>
        </w:rPr>
      </w:r>
      <w:r w:rsidR="001B5165" w:rsidRPr="00D172B5">
        <w:rPr>
          <w:szCs w:val="18"/>
          <w:highlight w:val="yellow"/>
        </w:rPr>
        <w:fldChar w:fldCharType="separate"/>
      </w:r>
      <w:r w:rsidR="001B5165" w:rsidRPr="00D172B5">
        <w:rPr>
          <w:noProof/>
          <w:szCs w:val="18"/>
          <w:highlight w:val="yellow"/>
        </w:rPr>
        <w:t>&lt;&lt;Shire/ Town / City of XXX&gt;&gt;</w:t>
      </w:r>
      <w:r w:rsidR="001B5165" w:rsidRPr="00D172B5">
        <w:rPr>
          <w:szCs w:val="18"/>
          <w:highlight w:val="yellow"/>
        </w:rPr>
        <w:fldChar w:fldCharType="end"/>
      </w:r>
      <w:r w:rsidR="001B5165">
        <w:rPr>
          <w:szCs w:val="18"/>
        </w:rPr>
        <w:t xml:space="preserve"> </w:t>
      </w:r>
      <w:r w:rsidRPr="00BC79DB">
        <w:t>entering into a sponsorship</w:t>
      </w:r>
      <w:r>
        <w:t xml:space="preserve"> </w:t>
      </w:r>
      <w:r w:rsidRPr="00BC79DB">
        <w:t xml:space="preserve">arrangement with a total </w:t>
      </w:r>
      <w:r w:rsidR="001B5165" w:rsidRPr="00D172B5">
        <w:rPr>
          <w:szCs w:val="18"/>
          <w:highlight w:val="yellow"/>
        </w:rPr>
        <w:fldChar w:fldCharType="begin">
          <w:ffData>
            <w:name w:val=""/>
            <w:enabled/>
            <w:calcOnExit w:val="0"/>
            <w:textInput>
              <w:default w:val="&lt;&lt;Shire/ Town / City of XXX&gt;&gt;"/>
            </w:textInput>
          </w:ffData>
        </w:fldChar>
      </w:r>
      <w:r w:rsidR="001B5165" w:rsidRPr="00D172B5">
        <w:rPr>
          <w:szCs w:val="18"/>
          <w:highlight w:val="yellow"/>
        </w:rPr>
        <w:instrText xml:space="preserve"> FORMTEXT </w:instrText>
      </w:r>
      <w:r w:rsidR="001B5165" w:rsidRPr="00D172B5">
        <w:rPr>
          <w:szCs w:val="18"/>
          <w:highlight w:val="yellow"/>
        </w:rPr>
      </w:r>
      <w:r w:rsidR="001B5165" w:rsidRPr="00D172B5">
        <w:rPr>
          <w:szCs w:val="18"/>
          <w:highlight w:val="yellow"/>
        </w:rPr>
        <w:fldChar w:fldCharType="separate"/>
      </w:r>
      <w:r w:rsidR="001B5165" w:rsidRPr="00D172B5">
        <w:rPr>
          <w:noProof/>
          <w:szCs w:val="18"/>
          <w:highlight w:val="yellow"/>
        </w:rPr>
        <w:t>&lt;&lt;Shire/ Town / City of XXX&gt;&gt;</w:t>
      </w:r>
      <w:r w:rsidR="001B5165" w:rsidRPr="00D172B5">
        <w:rPr>
          <w:szCs w:val="18"/>
          <w:highlight w:val="yellow"/>
        </w:rPr>
        <w:fldChar w:fldCharType="end"/>
      </w:r>
      <w:r w:rsidR="001B5165">
        <w:rPr>
          <w:szCs w:val="18"/>
        </w:rPr>
        <w:t xml:space="preserve"> </w:t>
      </w:r>
      <w:r w:rsidRPr="00BC79DB">
        <w:t>contribution that would constitute</w:t>
      </w:r>
      <w:r>
        <w:t xml:space="preserve"> Significant E</w:t>
      </w:r>
      <w:r w:rsidRPr="00BC79DB">
        <w:t xml:space="preserve">xpenditure, unless </w:t>
      </w:r>
      <w:r w:rsidR="0064429C">
        <w:t xml:space="preserve">the Council resolved </w:t>
      </w:r>
      <w:r w:rsidR="0064429C" w:rsidRPr="00BC79DB">
        <w:t xml:space="preserve">“in principle” support </w:t>
      </w:r>
      <w:r w:rsidR="0064429C">
        <w:t xml:space="preserve">for the </w:t>
      </w:r>
      <w:r w:rsidRPr="00BC79DB">
        <w:t xml:space="preserve">sponsorship </w:t>
      </w:r>
      <w:r w:rsidR="0064429C">
        <w:t>prior to the Caretaker Period taking effect</w:t>
      </w:r>
      <w:r w:rsidR="00A54A44">
        <w:t xml:space="preserve"> </w:t>
      </w:r>
      <w:r w:rsidRPr="00BC79DB">
        <w:t>and sufficient</w:t>
      </w:r>
      <w:r>
        <w:t xml:space="preserve"> </w:t>
      </w:r>
      <w:r w:rsidRPr="00BC79DB">
        <w:t xml:space="preserve">funds </w:t>
      </w:r>
      <w:r w:rsidR="00A54A44">
        <w:t>are</w:t>
      </w:r>
      <w:r w:rsidRPr="00BC79DB">
        <w:t xml:space="preserve"> </w:t>
      </w:r>
      <w:r w:rsidR="00301434">
        <w:t>allocated in the</w:t>
      </w:r>
      <w:r w:rsidR="00A54A44">
        <w:t xml:space="preserve"> </w:t>
      </w:r>
      <w:r w:rsidRPr="00BC79DB">
        <w:t>Annual Budget;</w:t>
      </w:r>
    </w:p>
    <w:p w14:paraId="35ABFF5A" w14:textId="10E1605A" w:rsidR="00BC79DB" w:rsidRPr="00BC79DB" w:rsidRDefault="00BC79DB" w:rsidP="00A54A44">
      <w:pPr>
        <w:autoSpaceDE w:val="0"/>
        <w:autoSpaceDN w:val="0"/>
        <w:adjustRightInd w:val="0"/>
        <w:spacing w:after="120"/>
        <w:ind w:left="1440" w:hanging="720"/>
      </w:pPr>
      <w:r w:rsidRPr="00BC79DB">
        <w:t xml:space="preserve">(c) </w:t>
      </w:r>
      <w:r>
        <w:tab/>
      </w:r>
      <w:r w:rsidR="001B5165">
        <w:t>R</w:t>
      </w:r>
      <w:r w:rsidRPr="00BC79DB">
        <w:t xml:space="preserve">elating to the </w:t>
      </w:r>
      <w:r w:rsidR="001B5165" w:rsidRPr="00D172B5">
        <w:rPr>
          <w:szCs w:val="18"/>
          <w:highlight w:val="yellow"/>
        </w:rPr>
        <w:fldChar w:fldCharType="begin">
          <w:ffData>
            <w:name w:val=""/>
            <w:enabled/>
            <w:calcOnExit w:val="0"/>
            <w:textInput>
              <w:default w:val="&lt;&lt;Shire/ Town / City of XXX&gt;&gt;"/>
            </w:textInput>
          </w:ffData>
        </w:fldChar>
      </w:r>
      <w:r w:rsidR="001B5165" w:rsidRPr="00D172B5">
        <w:rPr>
          <w:szCs w:val="18"/>
          <w:highlight w:val="yellow"/>
        </w:rPr>
        <w:instrText xml:space="preserve"> FORMTEXT </w:instrText>
      </w:r>
      <w:r w:rsidR="001B5165" w:rsidRPr="00D172B5">
        <w:rPr>
          <w:szCs w:val="18"/>
          <w:highlight w:val="yellow"/>
        </w:rPr>
      </w:r>
      <w:r w:rsidR="001B5165" w:rsidRPr="00D172B5">
        <w:rPr>
          <w:szCs w:val="18"/>
          <w:highlight w:val="yellow"/>
        </w:rPr>
        <w:fldChar w:fldCharType="separate"/>
      </w:r>
      <w:r w:rsidR="001B5165" w:rsidRPr="00D172B5">
        <w:rPr>
          <w:noProof/>
          <w:szCs w:val="18"/>
          <w:highlight w:val="yellow"/>
        </w:rPr>
        <w:t>&lt;&lt;Shire/ Town / City of XXX&gt;&gt;</w:t>
      </w:r>
      <w:r w:rsidR="001B5165" w:rsidRPr="00D172B5">
        <w:rPr>
          <w:szCs w:val="18"/>
          <w:highlight w:val="yellow"/>
        </w:rPr>
        <w:fldChar w:fldCharType="end"/>
      </w:r>
      <w:r w:rsidR="001B5165">
        <w:rPr>
          <w:szCs w:val="18"/>
        </w:rPr>
        <w:t xml:space="preserve"> </w:t>
      </w:r>
      <w:r w:rsidR="0064429C">
        <w:t>entering into a c</w:t>
      </w:r>
      <w:r w:rsidRPr="00BC79DB">
        <w:t>ommercial enterprise as</w:t>
      </w:r>
      <w:r>
        <w:t xml:space="preserve"> </w:t>
      </w:r>
      <w:r w:rsidRPr="00BC79DB">
        <w:t xml:space="preserve">defined by Section 3.59 of the </w:t>
      </w:r>
      <w:r w:rsidRPr="00A54A44">
        <w:rPr>
          <w:i/>
        </w:rPr>
        <w:t>Local Government Act 1995</w:t>
      </w:r>
      <w:r w:rsidRPr="00BC79DB">
        <w:t>;</w:t>
      </w:r>
    </w:p>
    <w:p w14:paraId="005C0AE9" w14:textId="58C80207" w:rsidR="00BC79DB" w:rsidRPr="00BC79DB" w:rsidRDefault="00BC79DB" w:rsidP="00A54A44">
      <w:pPr>
        <w:autoSpaceDE w:val="0"/>
        <w:autoSpaceDN w:val="0"/>
        <w:adjustRightInd w:val="0"/>
        <w:spacing w:after="120"/>
        <w:ind w:left="1440" w:hanging="720"/>
      </w:pPr>
      <w:r w:rsidRPr="00BC79DB">
        <w:t xml:space="preserve">(d) </w:t>
      </w:r>
      <w:r>
        <w:tab/>
      </w:r>
      <w:r w:rsidR="001B5165" w:rsidRPr="00BC79DB">
        <w:t>That</w:t>
      </w:r>
      <w:r w:rsidRPr="00BC79DB">
        <w:t xml:space="preserve"> would commit the </w:t>
      </w:r>
      <w:r w:rsidR="001B5165" w:rsidRPr="00D172B5">
        <w:rPr>
          <w:szCs w:val="18"/>
          <w:highlight w:val="yellow"/>
        </w:rPr>
        <w:fldChar w:fldCharType="begin">
          <w:ffData>
            <w:name w:val=""/>
            <w:enabled/>
            <w:calcOnExit w:val="0"/>
            <w:textInput>
              <w:default w:val="&lt;&lt;Shire/ Town / City of XXX&gt;&gt;"/>
            </w:textInput>
          </w:ffData>
        </w:fldChar>
      </w:r>
      <w:r w:rsidR="001B5165" w:rsidRPr="00D172B5">
        <w:rPr>
          <w:szCs w:val="18"/>
          <w:highlight w:val="yellow"/>
        </w:rPr>
        <w:instrText xml:space="preserve"> FORMTEXT </w:instrText>
      </w:r>
      <w:r w:rsidR="001B5165" w:rsidRPr="00D172B5">
        <w:rPr>
          <w:szCs w:val="18"/>
          <w:highlight w:val="yellow"/>
        </w:rPr>
      </w:r>
      <w:r w:rsidR="001B5165" w:rsidRPr="00D172B5">
        <w:rPr>
          <w:szCs w:val="18"/>
          <w:highlight w:val="yellow"/>
        </w:rPr>
        <w:fldChar w:fldCharType="separate"/>
      </w:r>
      <w:r w:rsidR="001B5165" w:rsidRPr="00D172B5">
        <w:rPr>
          <w:noProof/>
          <w:szCs w:val="18"/>
          <w:highlight w:val="yellow"/>
        </w:rPr>
        <w:t>&lt;&lt;Shire/ Town / City of XXX&gt;&gt;</w:t>
      </w:r>
      <w:r w:rsidR="001B5165" w:rsidRPr="00D172B5">
        <w:rPr>
          <w:szCs w:val="18"/>
          <w:highlight w:val="yellow"/>
        </w:rPr>
        <w:fldChar w:fldCharType="end"/>
      </w:r>
      <w:r w:rsidR="001B5165">
        <w:rPr>
          <w:szCs w:val="18"/>
        </w:rPr>
        <w:t xml:space="preserve"> </w:t>
      </w:r>
      <w:r w:rsidRPr="00BC79DB">
        <w:t xml:space="preserve">to </w:t>
      </w:r>
      <w:r w:rsidR="00A54A44">
        <w:t>Significant E</w:t>
      </w:r>
      <w:r w:rsidRPr="00BC79DB">
        <w:t>xpenditure or</w:t>
      </w:r>
      <w:r>
        <w:t xml:space="preserve"> </w:t>
      </w:r>
      <w:r w:rsidRPr="00BC79DB">
        <w:t xml:space="preserve">actions that, in the </w:t>
      </w:r>
      <w:r w:rsidR="00F757F2">
        <w:t>CEO’s</w:t>
      </w:r>
      <w:r w:rsidRPr="00BC79DB">
        <w:t xml:space="preserve"> opinion, are significant</w:t>
      </w:r>
      <w:r w:rsidR="00301434">
        <w:t xml:space="preserve"> to the Local Government operations, strategic objectives and / </w:t>
      </w:r>
      <w:r w:rsidR="001B5165">
        <w:t>or will have significant impact on the community</w:t>
      </w:r>
      <w:r w:rsidRPr="00BC79DB">
        <w:t xml:space="preserve">, </w:t>
      </w:r>
    </w:p>
    <w:p w14:paraId="3F57ECD9" w14:textId="09DBEE72" w:rsidR="00BC79DB" w:rsidRPr="00BC79DB" w:rsidRDefault="00BC79DB" w:rsidP="00A54A44">
      <w:pPr>
        <w:autoSpaceDE w:val="0"/>
        <w:autoSpaceDN w:val="0"/>
        <w:adjustRightInd w:val="0"/>
        <w:spacing w:after="120"/>
        <w:ind w:left="1440" w:hanging="720"/>
      </w:pPr>
      <w:r w:rsidRPr="00BC79DB">
        <w:t xml:space="preserve">(e) </w:t>
      </w:r>
      <w:r>
        <w:tab/>
      </w:r>
      <w:r w:rsidR="001B5165">
        <w:t>To prepare</w:t>
      </w:r>
      <w:r w:rsidR="00F757F2">
        <w:t xml:space="preserve"> a</w:t>
      </w:r>
      <w:r w:rsidR="001B5165">
        <w:t xml:space="preserve"> r</w:t>
      </w:r>
      <w:r w:rsidR="001B5165" w:rsidRPr="00BC79DB">
        <w:t>eport</w:t>
      </w:r>
      <w:r w:rsidR="00F757F2">
        <w:t xml:space="preserve">, </w:t>
      </w:r>
      <w:r w:rsidR="001B5165" w:rsidRPr="00BC79DB">
        <w:t xml:space="preserve">initiated by </w:t>
      </w:r>
      <w:r w:rsidR="00301434">
        <w:t xml:space="preserve">the Administration, </w:t>
      </w:r>
      <w:r w:rsidR="001B5165">
        <w:t xml:space="preserve">a </w:t>
      </w:r>
      <w:r w:rsidR="001B5165" w:rsidRPr="00BC79DB">
        <w:t xml:space="preserve">Council Member, </w:t>
      </w:r>
      <w:proofErr w:type="gramStart"/>
      <w:r w:rsidR="001B5165" w:rsidRPr="00BC79DB">
        <w:t>candidate</w:t>
      </w:r>
      <w:proofErr w:type="gramEnd"/>
      <w:r w:rsidR="001B5165" w:rsidRPr="00BC79DB">
        <w:t xml:space="preserve"> or member</w:t>
      </w:r>
      <w:r w:rsidR="001B5165">
        <w:t xml:space="preserve"> </w:t>
      </w:r>
      <w:r w:rsidR="001B5165" w:rsidRPr="00BC79DB">
        <w:t xml:space="preserve">of the public that, in the </w:t>
      </w:r>
      <w:r w:rsidR="001B5165">
        <w:t>CEO’s</w:t>
      </w:r>
      <w:r w:rsidR="001B5165" w:rsidRPr="00BC79DB">
        <w:t xml:space="preserve"> opinion</w:t>
      </w:r>
      <w:r w:rsidR="00301434">
        <w:t>,</w:t>
      </w:r>
      <w:r w:rsidR="001B5165" w:rsidRPr="00BC79DB">
        <w:t xml:space="preserve"> </w:t>
      </w:r>
      <w:r w:rsidR="001B5165">
        <w:t xml:space="preserve">may be </w:t>
      </w:r>
      <w:r w:rsidR="00301434" w:rsidRPr="00BC79DB">
        <w:t>perceived</w:t>
      </w:r>
      <w:r w:rsidR="00301434">
        <w:t xml:space="preserve"> </w:t>
      </w:r>
      <w:r w:rsidR="00301434" w:rsidRPr="00BC79DB">
        <w:t xml:space="preserve">as </w:t>
      </w:r>
      <w:r w:rsidR="001B5165">
        <w:t>or</w:t>
      </w:r>
      <w:r w:rsidR="001B5165" w:rsidRPr="00BC79DB">
        <w:t xml:space="preserve"> </w:t>
      </w:r>
      <w:r w:rsidR="00301434">
        <w:t xml:space="preserve">is actually </w:t>
      </w:r>
      <w:r w:rsidR="001B5165" w:rsidRPr="00BC79DB">
        <w:t>an elect</w:t>
      </w:r>
      <w:r w:rsidR="0078121A">
        <w:t xml:space="preserve">ion </w:t>
      </w:r>
      <w:r w:rsidR="00301434">
        <w:t xml:space="preserve">campaign </w:t>
      </w:r>
      <w:r w:rsidR="001B5165" w:rsidRPr="00BC79DB">
        <w:t>issue</w:t>
      </w:r>
      <w:r w:rsidRPr="00BC79DB">
        <w:t>;</w:t>
      </w:r>
    </w:p>
    <w:p w14:paraId="6FC30B30" w14:textId="794DDD3E" w:rsidR="00BC79DB" w:rsidRDefault="00BC79DB" w:rsidP="00A54A44">
      <w:pPr>
        <w:autoSpaceDE w:val="0"/>
        <w:autoSpaceDN w:val="0"/>
        <w:adjustRightInd w:val="0"/>
        <w:spacing w:after="120"/>
        <w:ind w:left="1440" w:hanging="720"/>
      </w:pPr>
      <w:r w:rsidRPr="00BC79DB">
        <w:lastRenderedPageBreak/>
        <w:t xml:space="preserve">(f) </w:t>
      </w:r>
      <w:r>
        <w:tab/>
      </w:r>
      <w:r w:rsidR="00F757F2">
        <w:t>Initiated</w:t>
      </w:r>
      <w:r w:rsidR="001B5165" w:rsidRPr="00BC79DB">
        <w:t xml:space="preserve"> through a Notice of Motion by a Council</w:t>
      </w:r>
      <w:r w:rsidR="001B5165">
        <w:t xml:space="preserve"> </w:t>
      </w:r>
      <w:r w:rsidR="001B5165" w:rsidRPr="00BC79DB">
        <w:t>Member</w:t>
      </w:r>
      <w:r w:rsidR="001B5165">
        <w:t xml:space="preserve">, </w:t>
      </w:r>
      <w:r w:rsidR="00F757F2">
        <w:t xml:space="preserve">where the </w:t>
      </w:r>
      <w:r w:rsidR="001B5165">
        <w:t xml:space="preserve">effect </w:t>
      </w:r>
      <w:r w:rsidR="00F757F2">
        <w:t xml:space="preserve">of that motion </w:t>
      </w:r>
      <w:r w:rsidR="001B5165">
        <w:t>will change the status quo or, in the CEO’s opinion</w:t>
      </w:r>
      <w:r w:rsidR="00301434">
        <w:t>,</w:t>
      </w:r>
      <w:r w:rsidR="001B5165">
        <w:t xml:space="preserve"> may </w:t>
      </w:r>
      <w:r w:rsidR="00301434">
        <w:t>be relevant to the</w:t>
      </w:r>
      <w:r w:rsidR="001B5165">
        <w:t xml:space="preserve"> circumstances described in sub-clauses (a) to (</w:t>
      </w:r>
      <w:r w:rsidR="0064429C">
        <w:t>e</w:t>
      </w:r>
      <w:r w:rsidR="001B5165">
        <w:t>) above</w:t>
      </w:r>
      <w:r w:rsidR="0064429C">
        <w:t>.</w:t>
      </w:r>
    </w:p>
    <w:p w14:paraId="55573A65" w14:textId="1879DE35" w:rsidR="0078121A" w:rsidRDefault="00200C89" w:rsidP="00A54A44">
      <w:pPr>
        <w:autoSpaceDE w:val="0"/>
        <w:autoSpaceDN w:val="0"/>
        <w:adjustRightInd w:val="0"/>
        <w:spacing w:after="120"/>
        <w:ind w:left="1440" w:hanging="720"/>
      </w:pPr>
      <w:r>
        <w:t>(g)</w:t>
      </w:r>
      <w:r>
        <w:tab/>
        <w:t>That adopts</w:t>
      </w:r>
      <w:r w:rsidR="00516F3F">
        <w:t xml:space="preserve"> a new, or significantly changes an existing,</w:t>
      </w:r>
      <w:r>
        <w:t xml:space="preserve"> policy, service or service level</w:t>
      </w:r>
      <w:r w:rsidR="00FB61D0">
        <w:t xml:space="preserve"> </w:t>
      </w:r>
      <w:r w:rsidR="00E349A1">
        <w:t>that</w:t>
      </w:r>
      <w:r w:rsidR="00FB61D0">
        <w:t xml:space="preserve"> incurs Significant Expenditure,</w:t>
      </w:r>
      <w:r w:rsidR="0078121A">
        <w:t xml:space="preserve"> unless the </w:t>
      </w:r>
      <w:r>
        <w:t>decision</w:t>
      </w:r>
      <w:r w:rsidR="0078121A">
        <w:t xml:space="preserve"> is </w:t>
      </w:r>
      <w:r>
        <w:t>necessary to comply with</w:t>
      </w:r>
      <w:r w:rsidR="0078121A">
        <w:t xml:space="preserve"> legislation.</w:t>
      </w:r>
    </w:p>
    <w:p w14:paraId="4023EB3D" w14:textId="64FB24F4" w:rsidR="00200C89" w:rsidRDefault="00200C89" w:rsidP="00A54A44">
      <w:pPr>
        <w:autoSpaceDE w:val="0"/>
        <w:autoSpaceDN w:val="0"/>
        <w:adjustRightInd w:val="0"/>
        <w:spacing w:after="120"/>
        <w:ind w:left="1440" w:hanging="720"/>
      </w:pPr>
      <w:r>
        <w:t>(h)</w:t>
      </w:r>
      <w:r>
        <w:tab/>
        <w:t>That initiates or adopts a new Local Planning Scheme, amendment to a Local Planning Scheme or Planning Policy.</w:t>
      </w:r>
    </w:p>
    <w:p w14:paraId="55B2DB2E" w14:textId="19994A91" w:rsidR="00EE6EA7" w:rsidRPr="00BC79DB" w:rsidRDefault="00200C89" w:rsidP="00A54A44">
      <w:pPr>
        <w:autoSpaceDE w:val="0"/>
        <w:autoSpaceDN w:val="0"/>
        <w:adjustRightInd w:val="0"/>
        <w:spacing w:after="120"/>
        <w:ind w:left="1440" w:hanging="720"/>
      </w:pPr>
      <w:r>
        <w:t>(</w:t>
      </w:r>
      <w:proofErr w:type="spellStart"/>
      <w:r>
        <w:t>i</w:t>
      </w:r>
      <w:proofErr w:type="spellEnd"/>
      <w:r w:rsidR="00EE6EA7">
        <w:t>)</w:t>
      </w:r>
      <w:r w:rsidR="00EE6EA7">
        <w:tab/>
      </w:r>
      <w:r w:rsidR="007B5F9B">
        <w:t>Significant Local Government</w:t>
      </w:r>
      <w:r w:rsidR="00EE6EA7">
        <w:t xml:space="preserve"> Decision does NOT include any decision necessary in response to an Emergency, either declared by the State or Federal Government or by the </w:t>
      </w:r>
      <w:r w:rsidR="00EE6EA7" w:rsidRPr="00EE6EA7">
        <w:rPr>
          <w:szCs w:val="18"/>
          <w:highlight w:val="yellow"/>
        </w:rPr>
        <w:fldChar w:fldCharType="begin">
          <w:ffData>
            <w:name w:val="Text12"/>
            <w:enabled/>
            <w:calcOnExit w:val="0"/>
            <w:textInput>
              <w:default w:val="&lt;&lt;Shire President / Mayor&gt;&gt;"/>
            </w:textInput>
          </w:ffData>
        </w:fldChar>
      </w:r>
      <w:r w:rsidR="00EE6EA7" w:rsidRPr="00EE6EA7">
        <w:rPr>
          <w:szCs w:val="18"/>
          <w:highlight w:val="yellow"/>
        </w:rPr>
        <w:instrText xml:space="preserve"> FORMTEXT </w:instrText>
      </w:r>
      <w:r w:rsidR="00EE6EA7" w:rsidRPr="00EE6EA7">
        <w:rPr>
          <w:szCs w:val="18"/>
          <w:highlight w:val="yellow"/>
        </w:rPr>
      </w:r>
      <w:r w:rsidR="00EE6EA7" w:rsidRPr="00EE6EA7">
        <w:rPr>
          <w:szCs w:val="18"/>
          <w:highlight w:val="yellow"/>
        </w:rPr>
        <w:fldChar w:fldCharType="separate"/>
      </w:r>
      <w:r w:rsidR="00EE6EA7" w:rsidRPr="00EE6EA7">
        <w:rPr>
          <w:noProof/>
          <w:szCs w:val="18"/>
          <w:highlight w:val="yellow"/>
        </w:rPr>
        <w:t>&lt;&lt;Shire President / Mayor&gt;&gt;</w:t>
      </w:r>
      <w:r w:rsidR="00EE6EA7" w:rsidRPr="00EE6EA7">
        <w:rPr>
          <w:szCs w:val="18"/>
          <w:highlight w:val="yellow"/>
        </w:rPr>
        <w:fldChar w:fldCharType="end"/>
      </w:r>
      <w:r w:rsidR="00EE6EA7">
        <w:rPr>
          <w:szCs w:val="18"/>
        </w:rPr>
        <w:t xml:space="preserve"> in accordance with s.6.8(1)(c) of the </w:t>
      </w:r>
      <w:r w:rsidR="00EE6EA7" w:rsidRPr="00EE6EA7">
        <w:rPr>
          <w:i/>
          <w:szCs w:val="18"/>
        </w:rPr>
        <w:t>Local Government Act 1995</w:t>
      </w:r>
      <w:r w:rsidR="00EE6EA7">
        <w:rPr>
          <w:szCs w:val="18"/>
        </w:rPr>
        <w:t>.</w:t>
      </w:r>
    </w:p>
    <w:p w14:paraId="0FB557BF" w14:textId="77777777" w:rsidR="00BC79DB" w:rsidRDefault="00BC79DB" w:rsidP="00BC79DB">
      <w:pPr>
        <w:ind w:left="1440" w:hanging="1440"/>
      </w:pPr>
    </w:p>
    <w:p w14:paraId="04689DDA" w14:textId="1D09510C" w:rsidR="00BC79DB" w:rsidRDefault="00BC79DB" w:rsidP="00BC79DB">
      <w:pPr>
        <w:ind w:left="1440" w:hanging="1440"/>
      </w:pPr>
      <w:r w:rsidRPr="00BC79DB">
        <w:rPr>
          <w:b/>
          <w:bCs/>
        </w:rPr>
        <w:t>‘</w:t>
      </w:r>
      <w:r w:rsidR="00301434">
        <w:rPr>
          <w:b/>
          <w:bCs/>
        </w:rPr>
        <w:t xml:space="preserve">Caretaker </w:t>
      </w:r>
      <w:r w:rsidRPr="00BC79DB">
        <w:rPr>
          <w:b/>
          <w:bCs/>
        </w:rPr>
        <w:t xml:space="preserve">Protocol’ </w:t>
      </w:r>
      <w:r w:rsidRPr="00BC79DB">
        <w:t xml:space="preserve">means the </w:t>
      </w:r>
      <w:r w:rsidR="00731EDF">
        <w:t>practice</w:t>
      </w:r>
      <w:r w:rsidR="00301434">
        <w:t>s</w:t>
      </w:r>
      <w:r w:rsidR="00731EDF">
        <w:t xml:space="preserve"> or procedur</w:t>
      </w:r>
      <w:r w:rsidR="00301434">
        <w:t>es</w:t>
      </w:r>
      <w:r w:rsidRPr="00BC79DB">
        <w:t xml:space="preserve"> prescribed in this Policy.</w:t>
      </w:r>
    </w:p>
    <w:p w14:paraId="4830609C" w14:textId="77777777" w:rsidR="00BC79DB" w:rsidRPr="00BC79DB" w:rsidRDefault="00BC79DB" w:rsidP="00BC79DB">
      <w:pPr>
        <w:ind w:left="1440" w:hanging="1440"/>
      </w:pPr>
    </w:p>
    <w:p w14:paraId="41A25AA9" w14:textId="5B5A0918" w:rsidR="00BC79DB" w:rsidRDefault="00BC79DB" w:rsidP="00BC79DB">
      <w:pPr>
        <w:ind w:left="1440" w:hanging="1440"/>
      </w:pPr>
      <w:r w:rsidRPr="00BC79DB">
        <w:rPr>
          <w:b/>
          <w:bCs/>
        </w:rPr>
        <w:t xml:space="preserve">‘Public Consultation’ </w:t>
      </w:r>
      <w:r w:rsidR="000833F3">
        <w:t>includes</w:t>
      </w:r>
      <w:r w:rsidR="000833F3" w:rsidRPr="00BC79DB">
        <w:t xml:space="preserve"> </w:t>
      </w:r>
      <w:r w:rsidRPr="00BC79DB">
        <w:t>a process which involves an invitation to individuals,</w:t>
      </w:r>
      <w:r>
        <w:t xml:space="preserve"> </w:t>
      </w:r>
      <w:r w:rsidRPr="00BC79DB">
        <w:t>groups</w:t>
      </w:r>
      <w:r w:rsidR="0064429C">
        <w:t>,</w:t>
      </w:r>
      <w:r w:rsidRPr="00BC79DB">
        <w:t xml:space="preserve"> organisations or the </w:t>
      </w:r>
      <w:r w:rsidR="00301434">
        <w:t xml:space="preserve">wider </w:t>
      </w:r>
      <w:r w:rsidRPr="00BC79DB">
        <w:t xml:space="preserve">community </w:t>
      </w:r>
      <w:r w:rsidR="0064429C">
        <w:t>to provide</w:t>
      </w:r>
      <w:r w:rsidR="00731EDF">
        <w:t xml:space="preserve"> comment on a matter</w:t>
      </w:r>
      <w:r w:rsidRPr="00BC79DB">
        <w:t>,</w:t>
      </w:r>
      <w:r>
        <w:t xml:space="preserve"> </w:t>
      </w:r>
      <w:r w:rsidRPr="00BC79DB">
        <w:t xml:space="preserve">proposed action or proposed policy </w:t>
      </w:r>
      <w:r w:rsidR="0064429C">
        <w:t xml:space="preserve">which </w:t>
      </w:r>
      <w:r w:rsidR="00301434">
        <w:t xml:space="preserve">may be </w:t>
      </w:r>
      <w:r w:rsidR="00301434" w:rsidRPr="00BC79DB">
        <w:t>perceived</w:t>
      </w:r>
      <w:r w:rsidR="00301434">
        <w:t xml:space="preserve"> </w:t>
      </w:r>
      <w:r w:rsidR="00301434" w:rsidRPr="00BC79DB">
        <w:t xml:space="preserve">as </w:t>
      </w:r>
      <w:r w:rsidR="00301434">
        <w:t>or</w:t>
      </w:r>
      <w:r w:rsidR="00301434" w:rsidRPr="00BC79DB">
        <w:t xml:space="preserve"> </w:t>
      </w:r>
      <w:r w:rsidR="00301434">
        <w:t xml:space="preserve">is actually </w:t>
      </w:r>
      <w:r w:rsidR="00301434" w:rsidRPr="00BC79DB">
        <w:t xml:space="preserve">an electoral </w:t>
      </w:r>
      <w:r w:rsidR="00301434">
        <w:t xml:space="preserve">/ campaign </w:t>
      </w:r>
      <w:proofErr w:type="gramStart"/>
      <w:r w:rsidR="00301434" w:rsidRPr="00BC79DB">
        <w:t>issue</w:t>
      </w:r>
      <w:r w:rsidR="0064429C">
        <w:t xml:space="preserve">, </w:t>
      </w:r>
      <w:r w:rsidRPr="00BC79DB">
        <w:t>but</w:t>
      </w:r>
      <w:proofErr w:type="gramEnd"/>
      <w:r w:rsidRPr="00BC79DB">
        <w:t xml:space="preserve"> does not include</w:t>
      </w:r>
      <w:r w:rsidR="00301434">
        <w:t xml:space="preserve"> statutory</w:t>
      </w:r>
      <w:r w:rsidRPr="00BC79DB">
        <w:t xml:space="preserve"> consultation </w:t>
      </w:r>
      <w:r w:rsidR="00301434">
        <w:t xml:space="preserve">/ submission periods prescribed in </w:t>
      </w:r>
      <w:r w:rsidRPr="00BC79DB">
        <w:t>a written law.</w:t>
      </w:r>
    </w:p>
    <w:p w14:paraId="78A8E484" w14:textId="77777777" w:rsidR="00BC79DB" w:rsidRPr="00BC79DB" w:rsidRDefault="00BC79DB" w:rsidP="00BC79DB">
      <w:pPr>
        <w:ind w:left="1440" w:hanging="1440"/>
      </w:pPr>
    </w:p>
    <w:p w14:paraId="612C49C0" w14:textId="4D577859" w:rsidR="00BC79DB" w:rsidRDefault="00BC79DB" w:rsidP="00BC79DB">
      <w:pPr>
        <w:ind w:left="1440" w:hanging="1440"/>
      </w:pPr>
      <w:r w:rsidRPr="00BC79DB">
        <w:rPr>
          <w:b/>
          <w:bCs/>
        </w:rPr>
        <w:t xml:space="preserve">‘Significant Expenditure’ </w:t>
      </w:r>
      <w:r w:rsidRPr="00BC79DB">
        <w:t xml:space="preserve">means expenditure that exceeds </w:t>
      </w:r>
      <w:r w:rsidR="00E349A1">
        <w:rPr>
          <w:rFonts w:ascii="Cambria Math" w:hAnsi="Cambria Math" w:cs="Cambria Math"/>
          <w:highlight w:val="yellow"/>
        </w:rPr>
        <w:t>≪</w:t>
      </w:r>
      <w:r w:rsidR="00E349A1" w:rsidRPr="0064429C">
        <w:rPr>
          <w:highlight w:val="yellow"/>
        </w:rPr>
        <w:t>XX</w:t>
      </w:r>
      <w:r w:rsidR="00E349A1" w:rsidRPr="0064429C">
        <w:rPr>
          <w:rFonts w:ascii="Cambria Math" w:hAnsi="Cambria Math" w:cs="Cambria Math"/>
          <w:highlight w:val="yellow"/>
        </w:rPr>
        <w:t>≫</w:t>
      </w:r>
      <w:r w:rsidRPr="00BC79DB">
        <w:t>% of the City’s</w:t>
      </w:r>
      <w:r>
        <w:t xml:space="preserve"> </w:t>
      </w:r>
      <w:r w:rsidRPr="00BC79DB">
        <w:t xml:space="preserve">annual budgeted </w:t>
      </w:r>
      <w:r w:rsidR="006A310F">
        <w:t xml:space="preserve">operating </w:t>
      </w:r>
      <w:r w:rsidRPr="00BC79DB">
        <w:t>revenue (</w:t>
      </w:r>
      <w:r w:rsidR="006A310F">
        <w:t>exclusive</w:t>
      </w:r>
      <w:r w:rsidRPr="00BC79DB">
        <w:t xml:space="preserve"> of GST) in the relevant financial year</w:t>
      </w:r>
      <w:r w:rsidR="000833F3">
        <w:t xml:space="preserve"> or </w:t>
      </w:r>
      <w:r w:rsidR="006A310F" w:rsidRPr="0064429C">
        <w:rPr>
          <w:highlight w:val="yellow"/>
        </w:rPr>
        <w:t>$</w:t>
      </w:r>
      <w:r w:rsidR="006A310F" w:rsidRPr="0064429C">
        <w:rPr>
          <w:rFonts w:ascii="Cambria Math" w:hAnsi="Cambria Math" w:cs="Cambria Math"/>
          <w:highlight w:val="yellow"/>
        </w:rPr>
        <w:t>≪</w:t>
      </w:r>
      <w:proofErr w:type="gramStart"/>
      <w:r w:rsidR="006A310F" w:rsidRPr="0064429C">
        <w:rPr>
          <w:highlight w:val="yellow"/>
        </w:rPr>
        <w:t>XX,XXX</w:t>
      </w:r>
      <w:proofErr w:type="gramEnd"/>
      <w:r w:rsidR="006A310F" w:rsidRPr="0064429C">
        <w:rPr>
          <w:rFonts w:ascii="Cambria Math" w:hAnsi="Cambria Math" w:cs="Cambria Math"/>
          <w:highlight w:val="yellow"/>
        </w:rPr>
        <w:t>≫</w:t>
      </w:r>
      <w:r w:rsidR="000833F3">
        <w:t>, whichever is the greater value</w:t>
      </w:r>
      <w:r w:rsidRPr="00BC79DB">
        <w:t>.</w:t>
      </w:r>
      <w:r>
        <w:t xml:space="preserve"> </w:t>
      </w:r>
      <w:r w:rsidRPr="00BC79DB">
        <w:t>(</w:t>
      </w:r>
      <w:r w:rsidR="00EE6EA7">
        <w:t>A</w:t>
      </w:r>
      <w:r w:rsidRPr="00BC79DB">
        <w:t>s at 20</w:t>
      </w:r>
      <w:r w:rsidRPr="0064429C">
        <w:rPr>
          <w:rFonts w:ascii="Cambria Math" w:hAnsi="Cambria Math" w:cs="Cambria Math"/>
          <w:highlight w:val="yellow"/>
        </w:rPr>
        <w:t>≪</w:t>
      </w:r>
      <w:r w:rsidRPr="0064429C">
        <w:rPr>
          <w:highlight w:val="yellow"/>
        </w:rPr>
        <w:t>YY</w:t>
      </w:r>
      <w:r w:rsidRPr="0064429C">
        <w:rPr>
          <w:rFonts w:ascii="Cambria Math" w:hAnsi="Cambria Math" w:cs="Cambria Math"/>
          <w:highlight w:val="yellow"/>
        </w:rPr>
        <w:t>≫</w:t>
      </w:r>
      <w:r w:rsidRPr="00BC79DB">
        <w:t>/20</w:t>
      </w:r>
      <w:r w:rsidRPr="0064429C">
        <w:rPr>
          <w:rFonts w:ascii="Cambria Math" w:hAnsi="Cambria Math" w:cs="Cambria Math"/>
          <w:highlight w:val="yellow"/>
        </w:rPr>
        <w:t>≪</w:t>
      </w:r>
      <w:r w:rsidRPr="0064429C">
        <w:rPr>
          <w:highlight w:val="yellow"/>
        </w:rPr>
        <w:t>YY</w:t>
      </w:r>
      <w:r w:rsidRPr="0064429C">
        <w:rPr>
          <w:rFonts w:ascii="Cambria Math" w:hAnsi="Cambria Math" w:cs="Cambria Math"/>
          <w:highlight w:val="yellow"/>
        </w:rPr>
        <w:t>≫</w:t>
      </w:r>
      <w:r w:rsidRPr="00BC79DB">
        <w:t xml:space="preserve"> </w:t>
      </w:r>
      <w:r w:rsidR="00EE6EA7">
        <w:t xml:space="preserve">the </w:t>
      </w:r>
      <w:r w:rsidR="00200C89">
        <w:t xml:space="preserve">estimated </w:t>
      </w:r>
      <w:r w:rsidR="00EE6EA7">
        <w:t>threshold is</w:t>
      </w:r>
      <w:r w:rsidRPr="00BC79DB">
        <w:t xml:space="preserve"> </w:t>
      </w:r>
      <w:r w:rsidRPr="0064429C">
        <w:rPr>
          <w:highlight w:val="yellow"/>
        </w:rPr>
        <w:t>$</w:t>
      </w:r>
      <w:r w:rsidRPr="0064429C">
        <w:rPr>
          <w:rFonts w:ascii="Cambria Math" w:hAnsi="Cambria Math" w:cs="Cambria Math"/>
          <w:highlight w:val="yellow"/>
        </w:rPr>
        <w:t>≪</w:t>
      </w:r>
      <w:proofErr w:type="gramStart"/>
      <w:r w:rsidRPr="0064429C">
        <w:rPr>
          <w:highlight w:val="yellow"/>
        </w:rPr>
        <w:t>XX,XXX</w:t>
      </w:r>
      <w:proofErr w:type="gramEnd"/>
      <w:r w:rsidRPr="0064429C">
        <w:rPr>
          <w:rFonts w:ascii="Cambria Math" w:hAnsi="Cambria Math" w:cs="Cambria Math"/>
          <w:highlight w:val="yellow"/>
        </w:rPr>
        <w:t>≫</w:t>
      </w:r>
      <w:r w:rsidRPr="00BC79DB">
        <w:t>).</w:t>
      </w:r>
    </w:p>
    <w:p w14:paraId="41493C23" w14:textId="77777777" w:rsidR="002468D6" w:rsidRDefault="002468D6" w:rsidP="00544E4A">
      <w:pPr>
        <w:rPr>
          <w:szCs w:val="18"/>
        </w:rPr>
      </w:pPr>
    </w:p>
    <w:p w14:paraId="0B40163E" w14:textId="231D6C3C" w:rsidR="00666132" w:rsidRDefault="00666132" w:rsidP="002F4BEF">
      <w:pPr>
        <w:pStyle w:val="Heading1"/>
      </w:pPr>
      <w:r>
        <w:t>Caretaker</w:t>
      </w:r>
      <w:r w:rsidR="00F543D1">
        <w:t xml:space="preserve"> Period</w:t>
      </w:r>
      <w:r>
        <w:t xml:space="preserve"> </w:t>
      </w:r>
      <w:r w:rsidR="00BE1C3C">
        <w:t>Protocols</w:t>
      </w:r>
      <w:r w:rsidR="00F543D1" w:rsidRPr="00F543D1">
        <w:t xml:space="preserve"> </w:t>
      </w:r>
      <w:r w:rsidR="00F543D1">
        <w:t>- Decision Making</w:t>
      </w:r>
    </w:p>
    <w:p w14:paraId="32B60684" w14:textId="77777777" w:rsidR="0028412C" w:rsidRDefault="004C0AD9" w:rsidP="00BE1C3C">
      <w:r>
        <w:t>The CEO will ensure that</w:t>
      </w:r>
      <w:r w:rsidR="0028412C">
        <w:t>:</w:t>
      </w:r>
    </w:p>
    <w:p w14:paraId="76DDA31C" w14:textId="77777777" w:rsidR="0028412C" w:rsidRDefault="0028412C" w:rsidP="00BE1C3C"/>
    <w:p w14:paraId="1DA2C9E3" w14:textId="00A48D7B" w:rsidR="00666132" w:rsidRDefault="0028412C" w:rsidP="0028412C">
      <w:pPr>
        <w:ind w:left="720" w:hanging="720"/>
      </w:pPr>
      <w:r>
        <w:t>(a)</w:t>
      </w:r>
      <w:r>
        <w:tab/>
      </w:r>
      <w:r w:rsidR="00E95E80">
        <w:t xml:space="preserve">At least 30-days prior to a Caretaker Period, the CEO will advise </w:t>
      </w:r>
      <w:r w:rsidR="00666132">
        <w:t xml:space="preserve">Council Members and employees </w:t>
      </w:r>
      <w:r w:rsidR="00796D3B">
        <w:t xml:space="preserve">in writing </w:t>
      </w:r>
      <w:r w:rsidR="00F16AB0">
        <w:t>of the date</w:t>
      </w:r>
      <w:r w:rsidR="000904F4">
        <w:t>s that</w:t>
      </w:r>
      <w:r w:rsidR="00F16AB0">
        <w:t xml:space="preserve"> the</w:t>
      </w:r>
      <w:r w:rsidR="00666132">
        <w:t xml:space="preserve"> Caretaker Period</w:t>
      </w:r>
      <w:r w:rsidR="00F16AB0">
        <w:t xml:space="preserve"> commences and concludes</w:t>
      </w:r>
      <w:r w:rsidR="00666132">
        <w:t>.</w:t>
      </w:r>
    </w:p>
    <w:p w14:paraId="0F01C7AC" w14:textId="77777777" w:rsidR="00E95E80" w:rsidRDefault="00E95E80" w:rsidP="0028412C">
      <w:pPr>
        <w:ind w:left="720" w:hanging="720"/>
      </w:pPr>
    </w:p>
    <w:p w14:paraId="7CB35E80" w14:textId="4EC4E157" w:rsidR="0028412C" w:rsidRDefault="0028412C" w:rsidP="0028412C">
      <w:pPr>
        <w:ind w:left="720" w:hanging="720"/>
      </w:pPr>
      <w:r>
        <w:t>(b)</w:t>
      </w:r>
      <w:r>
        <w:tab/>
        <w:t>Candidates are provided with a copy of this Policy at the time of their nomination for election</w:t>
      </w:r>
      <w:r w:rsidR="0054084E">
        <w:t>, to ensure their awareness of the protocols and equitable access requirements</w:t>
      </w:r>
      <w:r>
        <w:t>.</w:t>
      </w:r>
    </w:p>
    <w:p w14:paraId="448B94B4" w14:textId="1D4FB9D1" w:rsidR="004C0AD9" w:rsidRPr="00544E4A" w:rsidRDefault="004C0AD9" w:rsidP="004C0AD9">
      <w:pPr>
        <w:pStyle w:val="Heading2"/>
      </w:pPr>
      <w:r w:rsidRPr="00544E4A">
        <w:t xml:space="preserve">Scheduling </w:t>
      </w:r>
      <w:r w:rsidR="00FB61D0">
        <w:t>Significant Local Government</w:t>
      </w:r>
      <w:r w:rsidRPr="00544E4A">
        <w:t xml:space="preserve"> Decisions</w:t>
      </w:r>
    </w:p>
    <w:p w14:paraId="39D49941" w14:textId="77777777" w:rsidR="004C0AD9" w:rsidRDefault="004C0AD9" w:rsidP="00A6730F">
      <w:pPr>
        <w:ind w:left="1134" w:hanging="425"/>
        <w:rPr>
          <w:szCs w:val="18"/>
        </w:rPr>
      </w:pPr>
      <w:r>
        <w:rPr>
          <w:szCs w:val="18"/>
        </w:rPr>
        <w:t>1.</w:t>
      </w:r>
      <w:r>
        <w:rPr>
          <w:szCs w:val="18"/>
        </w:rPr>
        <w:tab/>
        <w:t>During a Caretaker Period, unless Extraordinary Circumstances apply</w:t>
      </w:r>
      <w:r w:rsidRPr="00FD59CA">
        <w:rPr>
          <w:szCs w:val="18"/>
        </w:rPr>
        <w:t xml:space="preserve">, the </w:t>
      </w:r>
      <w:r>
        <w:rPr>
          <w:szCs w:val="18"/>
        </w:rPr>
        <w:t>CEO</w:t>
      </w:r>
      <w:r w:rsidRPr="00FD59CA">
        <w:rPr>
          <w:szCs w:val="18"/>
        </w:rPr>
        <w:t xml:space="preserve"> </w:t>
      </w:r>
      <w:r>
        <w:rPr>
          <w:szCs w:val="18"/>
        </w:rPr>
        <w:t>will</w:t>
      </w:r>
      <w:r w:rsidRPr="004A289C">
        <w:rPr>
          <w:szCs w:val="18"/>
        </w:rPr>
        <w:t xml:space="preserve"> </w:t>
      </w:r>
      <w:r>
        <w:rPr>
          <w:szCs w:val="18"/>
        </w:rPr>
        <w:t>reasonably ensure that:</w:t>
      </w:r>
    </w:p>
    <w:p w14:paraId="2C08209D" w14:textId="77777777" w:rsidR="004C0AD9" w:rsidRDefault="004C0AD9" w:rsidP="00BE1C3C">
      <w:pPr>
        <w:ind w:left="709"/>
        <w:rPr>
          <w:szCs w:val="18"/>
        </w:rPr>
      </w:pPr>
    </w:p>
    <w:p w14:paraId="4ED8043F" w14:textId="16985574" w:rsidR="004C0AD9" w:rsidRDefault="004C0AD9" w:rsidP="00A6730F">
      <w:pPr>
        <w:ind w:left="1701" w:hanging="567"/>
        <w:rPr>
          <w:szCs w:val="18"/>
        </w:rPr>
      </w:pPr>
      <w:r>
        <w:rPr>
          <w:szCs w:val="18"/>
        </w:rPr>
        <w:t>(a)</w:t>
      </w:r>
      <w:r>
        <w:rPr>
          <w:szCs w:val="18"/>
        </w:rPr>
        <w:tab/>
        <w:t xml:space="preserve">Council or Committee Agenda, do not include reports and / or recommendations that constitute </w:t>
      </w:r>
      <w:r w:rsidR="00FB61D0">
        <w:rPr>
          <w:szCs w:val="18"/>
        </w:rPr>
        <w:t>Significant Local Government</w:t>
      </w:r>
      <w:r>
        <w:rPr>
          <w:szCs w:val="18"/>
        </w:rPr>
        <w:t xml:space="preserve"> D</w:t>
      </w:r>
      <w:r w:rsidRPr="00FD59CA">
        <w:rPr>
          <w:szCs w:val="18"/>
        </w:rPr>
        <w:t>ecisions</w:t>
      </w:r>
      <w:r>
        <w:rPr>
          <w:szCs w:val="18"/>
        </w:rPr>
        <w:t>; and</w:t>
      </w:r>
    </w:p>
    <w:p w14:paraId="5027BD3A" w14:textId="77777777" w:rsidR="004C0AD9" w:rsidRDefault="004C0AD9" w:rsidP="00A6730F">
      <w:pPr>
        <w:ind w:left="1701" w:hanging="567"/>
        <w:rPr>
          <w:szCs w:val="18"/>
        </w:rPr>
      </w:pPr>
    </w:p>
    <w:p w14:paraId="1F9339D5" w14:textId="6D130467" w:rsidR="004C0AD9" w:rsidRDefault="004C0AD9" w:rsidP="00A6730F">
      <w:pPr>
        <w:ind w:left="1701" w:hanging="567"/>
        <w:rPr>
          <w:szCs w:val="18"/>
        </w:rPr>
      </w:pPr>
      <w:r>
        <w:rPr>
          <w:szCs w:val="18"/>
        </w:rPr>
        <w:t>(b)</w:t>
      </w:r>
      <w:r>
        <w:rPr>
          <w:szCs w:val="18"/>
        </w:rPr>
        <w:tab/>
        <w:t>Council Forums, Workshops or Briefings, do not list for discussions</w:t>
      </w:r>
      <w:r w:rsidRPr="00FD59CA">
        <w:rPr>
          <w:szCs w:val="18"/>
        </w:rPr>
        <w:t xml:space="preserve"> </w:t>
      </w:r>
      <w:r>
        <w:rPr>
          <w:szCs w:val="18"/>
        </w:rPr>
        <w:t xml:space="preserve">matters that relate to </w:t>
      </w:r>
      <w:r w:rsidR="00FB61D0">
        <w:rPr>
          <w:szCs w:val="18"/>
        </w:rPr>
        <w:t>Significant Local Government</w:t>
      </w:r>
      <w:r>
        <w:rPr>
          <w:szCs w:val="18"/>
        </w:rPr>
        <w:t xml:space="preserve"> Decisions.</w:t>
      </w:r>
    </w:p>
    <w:p w14:paraId="6E1E5919" w14:textId="77777777" w:rsidR="004C0AD9" w:rsidRDefault="004C0AD9" w:rsidP="00BE1C3C">
      <w:pPr>
        <w:ind w:left="2149" w:hanging="720"/>
        <w:rPr>
          <w:szCs w:val="18"/>
        </w:rPr>
      </w:pPr>
    </w:p>
    <w:p w14:paraId="1D4D012E" w14:textId="0D9CC547" w:rsidR="004C0AD9" w:rsidRDefault="004C0AD9" w:rsidP="00A6730F">
      <w:pPr>
        <w:ind w:left="1134" w:hanging="425"/>
        <w:rPr>
          <w:szCs w:val="18"/>
        </w:rPr>
      </w:pPr>
      <w:r>
        <w:rPr>
          <w:szCs w:val="18"/>
        </w:rPr>
        <w:t>2.</w:t>
      </w:r>
      <w:r>
        <w:rPr>
          <w:szCs w:val="18"/>
        </w:rPr>
        <w:tab/>
        <w:t>The CEO shall reasonably</w:t>
      </w:r>
      <w:r w:rsidRPr="00FD59CA">
        <w:rPr>
          <w:szCs w:val="18"/>
        </w:rPr>
        <w:t xml:space="preserve"> ensure that</w:t>
      </w:r>
      <w:r>
        <w:rPr>
          <w:szCs w:val="18"/>
        </w:rPr>
        <w:t>, unless Extraordinary Circumstances apply,</w:t>
      </w:r>
      <w:r w:rsidRPr="00FD59CA">
        <w:rPr>
          <w:szCs w:val="18"/>
        </w:rPr>
        <w:t xml:space="preserve"> </w:t>
      </w:r>
      <w:r w:rsidR="00FB61D0">
        <w:rPr>
          <w:szCs w:val="18"/>
        </w:rPr>
        <w:t>Significant Local Government</w:t>
      </w:r>
      <w:r>
        <w:rPr>
          <w:szCs w:val="18"/>
        </w:rPr>
        <w:t xml:space="preserve"> D</w:t>
      </w:r>
      <w:r w:rsidRPr="00FD59CA">
        <w:rPr>
          <w:szCs w:val="18"/>
        </w:rPr>
        <w:t>ecisions are either:</w:t>
      </w:r>
    </w:p>
    <w:p w14:paraId="2E33072C" w14:textId="77777777" w:rsidR="004C0AD9" w:rsidRPr="00FD59CA" w:rsidRDefault="004C0AD9" w:rsidP="00BE1C3C">
      <w:pPr>
        <w:ind w:left="709"/>
        <w:rPr>
          <w:szCs w:val="18"/>
        </w:rPr>
      </w:pPr>
    </w:p>
    <w:p w14:paraId="76A6E511" w14:textId="77777777" w:rsidR="004C0AD9" w:rsidRPr="00FD59CA" w:rsidRDefault="004C0AD9" w:rsidP="00A6730F">
      <w:pPr>
        <w:ind w:left="1701" w:hanging="567"/>
        <w:rPr>
          <w:szCs w:val="18"/>
        </w:rPr>
      </w:pPr>
      <w:r w:rsidRPr="00FD59CA">
        <w:rPr>
          <w:szCs w:val="18"/>
        </w:rPr>
        <w:t>(</w:t>
      </w:r>
      <w:r>
        <w:rPr>
          <w:szCs w:val="18"/>
        </w:rPr>
        <w:t>a</w:t>
      </w:r>
      <w:r w:rsidRPr="00FD59CA">
        <w:rPr>
          <w:szCs w:val="18"/>
        </w:rPr>
        <w:t xml:space="preserve">) </w:t>
      </w:r>
      <w:r>
        <w:rPr>
          <w:szCs w:val="18"/>
        </w:rPr>
        <w:tab/>
      </w:r>
      <w:r w:rsidRPr="00FD59CA">
        <w:rPr>
          <w:szCs w:val="18"/>
        </w:rPr>
        <w:t>Considered by the Council prior to the Caretaker Period; or</w:t>
      </w:r>
    </w:p>
    <w:p w14:paraId="7BAEC551" w14:textId="77777777" w:rsidR="004C0AD9" w:rsidRDefault="004C0AD9" w:rsidP="00A6730F">
      <w:pPr>
        <w:ind w:left="1701" w:hanging="567"/>
        <w:rPr>
          <w:szCs w:val="18"/>
        </w:rPr>
      </w:pPr>
      <w:r w:rsidRPr="00FD59CA">
        <w:rPr>
          <w:szCs w:val="18"/>
        </w:rPr>
        <w:t>(</w:t>
      </w:r>
      <w:r>
        <w:rPr>
          <w:szCs w:val="18"/>
        </w:rPr>
        <w:t>b</w:t>
      </w:r>
      <w:r w:rsidRPr="00FD59CA">
        <w:rPr>
          <w:szCs w:val="18"/>
        </w:rPr>
        <w:t xml:space="preserve">) </w:t>
      </w:r>
      <w:r>
        <w:rPr>
          <w:szCs w:val="18"/>
        </w:rPr>
        <w:tab/>
      </w:r>
      <w:r w:rsidRPr="00FD59CA">
        <w:rPr>
          <w:szCs w:val="18"/>
        </w:rPr>
        <w:t>Scheduled for determination by the incoming Council.</w:t>
      </w:r>
    </w:p>
    <w:p w14:paraId="06CDE4E1" w14:textId="77777777" w:rsidR="004C0AD9" w:rsidRDefault="004C0AD9" w:rsidP="00BE1C3C">
      <w:pPr>
        <w:ind w:left="1429" w:hanging="720"/>
      </w:pPr>
    </w:p>
    <w:p w14:paraId="23D23B05" w14:textId="5248F0F6" w:rsidR="004C0AD9" w:rsidRDefault="004C0AD9" w:rsidP="00A6730F">
      <w:pPr>
        <w:ind w:left="1134" w:hanging="425"/>
      </w:pPr>
      <w:r>
        <w:t>3.</w:t>
      </w:r>
      <w:r>
        <w:tab/>
        <w:t xml:space="preserve">The </w:t>
      </w:r>
      <w:r w:rsidRPr="00A6730F">
        <w:rPr>
          <w:szCs w:val="18"/>
        </w:rPr>
        <w:t>CEO</w:t>
      </w:r>
      <w:r>
        <w:t xml:space="preserve"> shall reasonably ensure that, unless Extraordinary Circumstances apply, Delegated Authority from the Council to the CEO</w:t>
      </w:r>
      <w:r w:rsidR="00A3388F">
        <w:t xml:space="preserve"> or a Committee</w:t>
      </w:r>
      <w:r>
        <w:t xml:space="preserve"> is not exercised where the exercise of that delegated authority </w:t>
      </w:r>
      <w:r w:rsidR="00320C6D">
        <w:t>relates to</w:t>
      </w:r>
      <w:r>
        <w:t xml:space="preserve"> a </w:t>
      </w:r>
      <w:r w:rsidR="00FB61D0">
        <w:t>Significant Local Government</w:t>
      </w:r>
      <w:r>
        <w:t xml:space="preserve"> Decision</w:t>
      </w:r>
      <w:r w:rsidR="00320C6D">
        <w:t xml:space="preserve"> or an election campaign issue</w:t>
      </w:r>
      <w:r>
        <w:t>.</w:t>
      </w:r>
    </w:p>
    <w:p w14:paraId="1567999F" w14:textId="0B759875" w:rsidR="00E65D9D" w:rsidRDefault="004B79D7" w:rsidP="00E65D9D">
      <w:pPr>
        <w:pStyle w:val="Heading2"/>
      </w:pPr>
      <w:r>
        <w:t xml:space="preserve">Council Reports Electoral </w:t>
      </w:r>
      <w:r w:rsidR="00E65D9D">
        <w:t xml:space="preserve">Caretaker </w:t>
      </w:r>
      <w:r>
        <w:t xml:space="preserve">Period Policy </w:t>
      </w:r>
      <w:r w:rsidR="00E65D9D">
        <w:t xml:space="preserve">Statement </w:t>
      </w:r>
    </w:p>
    <w:p w14:paraId="776F99CB" w14:textId="4A243772" w:rsidR="004C0AD9" w:rsidRPr="0054084E" w:rsidRDefault="004C0AD9" w:rsidP="0054084E">
      <w:pPr>
        <w:pStyle w:val="Heading3"/>
      </w:pPr>
      <w:r w:rsidRPr="0054084E">
        <w:t>Extraordinary Circumstances</w:t>
      </w:r>
    </w:p>
    <w:p w14:paraId="6A6FE3F5" w14:textId="6383BA10" w:rsidR="00FD4E8E" w:rsidRDefault="00FD4E8E" w:rsidP="00A6730F">
      <w:pPr>
        <w:ind w:left="1134" w:hanging="425"/>
        <w:rPr>
          <w:szCs w:val="18"/>
        </w:rPr>
      </w:pPr>
      <w:r>
        <w:rPr>
          <w:szCs w:val="18"/>
        </w:rPr>
        <w:t>1.</w:t>
      </w:r>
      <w:r>
        <w:rPr>
          <w:szCs w:val="18"/>
        </w:rPr>
        <w:tab/>
      </w:r>
      <w:r w:rsidRPr="00FD4E8E">
        <w:rPr>
          <w:b/>
          <w:szCs w:val="18"/>
        </w:rPr>
        <w:t>Council Reports</w:t>
      </w:r>
    </w:p>
    <w:p w14:paraId="4DEEF6ED" w14:textId="77777777" w:rsidR="00FD4E8E" w:rsidRDefault="00FD4E8E" w:rsidP="00FD4E8E">
      <w:pPr>
        <w:ind w:left="1440" w:hanging="731"/>
        <w:rPr>
          <w:szCs w:val="18"/>
        </w:rPr>
      </w:pPr>
    </w:p>
    <w:p w14:paraId="7D88BC77" w14:textId="60BA93B2" w:rsidR="004C0AD9" w:rsidRDefault="004C0AD9" w:rsidP="00A6730F">
      <w:pPr>
        <w:ind w:left="1134" w:firstLine="2"/>
        <w:rPr>
          <w:szCs w:val="18"/>
        </w:rPr>
      </w:pPr>
      <w:r>
        <w:rPr>
          <w:szCs w:val="18"/>
        </w:rPr>
        <w:t>W</w:t>
      </w:r>
      <w:r w:rsidR="0054084E">
        <w:rPr>
          <w:szCs w:val="18"/>
        </w:rPr>
        <w:t>here, during a Caretaker Period, the CEO determines that E</w:t>
      </w:r>
      <w:r>
        <w:rPr>
          <w:szCs w:val="18"/>
        </w:rPr>
        <w:t xml:space="preserve">xtraordinary </w:t>
      </w:r>
      <w:r w:rsidR="0054084E">
        <w:rPr>
          <w:szCs w:val="18"/>
        </w:rPr>
        <w:t>C</w:t>
      </w:r>
      <w:r>
        <w:rPr>
          <w:szCs w:val="18"/>
        </w:rPr>
        <w:t xml:space="preserve">ircumstances </w:t>
      </w:r>
      <w:r w:rsidR="0054084E">
        <w:rPr>
          <w:szCs w:val="18"/>
        </w:rPr>
        <w:t>apply</w:t>
      </w:r>
      <w:r>
        <w:rPr>
          <w:szCs w:val="18"/>
        </w:rPr>
        <w:t xml:space="preserve">, the CEO may submit a </w:t>
      </w:r>
      <w:r w:rsidR="0054084E">
        <w:rPr>
          <w:szCs w:val="18"/>
        </w:rPr>
        <w:t xml:space="preserve">report on </w:t>
      </w:r>
      <w:r>
        <w:rPr>
          <w:szCs w:val="18"/>
        </w:rPr>
        <w:t xml:space="preserve">a </w:t>
      </w:r>
      <w:r w:rsidR="00FB61D0">
        <w:rPr>
          <w:szCs w:val="18"/>
        </w:rPr>
        <w:t>Significant Local Government</w:t>
      </w:r>
      <w:r>
        <w:rPr>
          <w:szCs w:val="18"/>
        </w:rPr>
        <w:t xml:space="preserve"> Decis</w:t>
      </w:r>
      <w:r w:rsidR="0054084E">
        <w:rPr>
          <w:szCs w:val="18"/>
        </w:rPr>
        <w:t>ion for Council’s consideration,</w:t>
      </w:r>
      <w:r w:rsidR="002428E2">
        <w:rPr>
          <w:szCs w:val="18"/>
        </w:rPr>
        <w:t xml:space="preserve"> subject to</w:t>
      </w:r>
      <w:r w:rsidR="00FD4E8E" w:rsidRPr="00FD4E8E">
        <w:rPr>
          <w:szCs w:val="18"/>
        </w:rPr>
        <w:t xml:space="preserve"> </w:t>
      </w:r>
      <w:r w:rsidR="00FD4E8E">
        <w:rPr>
          <w:szCs w:val="18"/>
        </w:rPr>
        <w:t>the report including</w:t>
      </w:r>
      <w:r>
        <w:rPr>
          <w:szCs w:val="18"/>
        </w:rPr>
        <w:t>:</w:t>
      </w:r>
    </w:p>
    <w:p w14:paraId="01B320FD" w14:textId="77777777" w:rsidR="004C0AD9" w:rsidRDefault="004C0AD9" w:rsidP="00BE1C3C">
      <w:pPr>
        <w:ind w:left="709"/>
        <w:rPr>
          <w:szCs w:val="18"/>
        </w:rPr>
      </w:pPr>
    </w:p>
    <w:p w14:paraId="05B2967C" w14:textId="7900777F" w:rsidR="00FD4E8E" w:rsidRDefault="004C0AD9" w:rsidP="00A6730F">
      <w:pPr>
        <w:ind w:left="1701" w:hanging="565"/>
        <w:rPr>
          <w:szCs w:val="18"/>
        </w:rPr>
      </w:pPr>
      <w:r>
        <w:rPr>
          <w:szCs w:val="18"/>
        </w:rPr>
        <w:t>(a)</w:t>
      </w:r>
      <w:r>
        <w:rPr>
          <w:szCs w:val="18"/>
        </w:rPr>
        <w:tab/>
      </w:r>
      <w:r w:rsidR="00FD4E8E">
        <w:rPr>
          <w:szCs w:val="18"/>
        </w:rPr>
        <w:t>Details, if applicable, of</w:t>
      </w:r>
      <w:r w:rsidR="001A2088">
        <w:rPr>
          <w:szCs w:val="18"/>
        </w:rPr>
        <w:t xml:space="preserve"> o</w:t>
      </w:r>
      <w:r w:rsidR="00FD4E8E">
        <w:rPr>
          <w:szCs w:val="18"/>
        </w:rPr>
        <w:t>ptions for what aspects of the decision are necessary to be made within the Caretaker Period and what aspects may be deferred until after the Caretaker Period.</w:t>
      </w:r>
    </w:p>
    <w:p w14:paraId="064336C2" w14:textId="77777777" w:rsidR="00FD4E8E" w:rsidRDefault="00FD4E8E" w:rsidP="00A6730F">
      <w:pPr>
        <w:ind w:left="1701" w:hanging="565"/>
        <w:rPr>
          <w:szCs w:val="18"/>
        </w:rPr>
      </w:pPr>
    </w:p>
    <w:p w14:paraId="02116B17" w14:textId="4F4B05C6" w:rsidR="0078121A" w:rsidRDefault="00FD4E8E" w:rsidP="00A6730F">
      <w:pPr>
        <w:ind w:left="1701" w:hanging="565"/>
        <w:rPr>
          <w:szCs w:val="18"/>
        </w:rPr>
      </w:pPr>
      <w:r>
        <w:rPr>
          <w:szCs w:val="18"/>
        </w:rPr>
        <w:t>(b)</w:t>
      </w:r>
      <w:r>
        <w:rPr>
          <w:szCs w:val="18"/>
        </w:rPr>
        <w:tab/>
      </w:r>
      <w:r w:rsidR="00CA3D2D">
        <w:rPr>
          <w:szCs w:val="18"/>
        </w:rPr>
        <w:t xml:space="preserve">An Electoral Caretaker Period Policy Statement, which </w:t>
      </w:r>
      <w:r>
        <w:rPr>
          <w:szCs w:val="18"/>
        </w:rPr>
        <w:t xml:space="preserve">details </w:t>
      </w:r>
      <w:r w:rsidR="00F543D1">
        <w:rPr>
          <w:szCs w:val="18"/>
        </w:rPr>
        <w:t xml:space="preserve">why </w:t>
      </w:r>
      <w:r w:rsidR="0054084E">
        <w:rPr>
          <w:szCs w:val="18"/>
        </w:rPr>
        <w:t>Extraordinary C</w:t>
      </w:r>
      <w:r w:rsidR="004C0AD9">
        <w:rPr>
          <w:szCs w:val="18"/>
        </w:rPr>
        <w:t>ircums</w:t>
      </w:r>
      <w:r w:rsidR="0078121A">
        <w:rPr>
          <w:szCs w:val="18"/>
        </w:rPr>
        <w:t>tances</w:t>
      </w:r>
      <w:r w:rsidR="00F543D1">
        <w:rPr>
          <w:szCs w:val="18"/>
        </w:rPr>
        <w:t xml:space="preserve"> apply</w:t>
      </w:r>
      <w:r>
        <w:rPr>
          <w:szCs w:val="18"/>
        </w:rPr>
        <w:t>.</w:t>
      </w:r>
    </w:p>
    <w:p w14:paraId="10A97ED7" w14:textId="77777777" w:rsidR="007D619D" w:rsidRDefault="007D619D" w:rsidP="00BE1C3C">
      <w:pPr>
        <w:ind w:left="709"/>
        <w:rPr>
          <w:szCs w:val="18"/>
        </w:rPr>
      </w:pPr>
    </w:p>
    <w:p w14:paraId="677A111C" w14:textId="4D165D03" w:rsidR="0054084E" w:rsidRDefault="00FD4E8E" w:rsidP="00A6730F">
      <w:pPr>
        <w:ind w:left="1134" w:hanging="425"/>
        <w:rPr>
          <w:szCs w:val="18"/>
        </w:rPr>
      </w:pPr>
      <w:r>
        <w:rPr>
          <w:szCs w:val="18"/>
        </w:rPr>
        <w:t>2.</w:t>
      </w:r>
      <w:r>
        <w:rPr>
          <w:szCs w:val="18"/>
        </w:rPr>
        <w:tab/>
      </w:r>
      <w:r w:rsidRPr="00FD4E8E">
        <w:rPr>
          <w:b/>
          <w:szCs w:val="18"/>
        </w:rPr>
        <w:t>Council Forum</w:t>
      </w:r>
      <w:r w:rsidR="00DF525C">
        <w:rPr>
          <w:b/>
          <w:szCs w:val="18"/>
        </w:rPr>
        <w:t>s</w:t>
      </w:r>
      <w:r w:rsidRPr="00FD4E8E">
        <w:rPr>
          <w:b/>
          <w:szCs w:val="18"/>
        </w:rPr>
        <w:t>, Workshop</w:t>
      </w:r>
      <w:r w:rsidR="00DF525C">
        <w:rPr>
          <w:b/>
          <w:szCs w:val="18"/>
        </w:rPr>
        <w:t>s</w:t>
      </w:r>
      <w:r w:rsidRPr="00FD4E8E">
        <w:rPr>
          <w:b/>
          <w:szCs w:val="18"/>
        </w:rPr>
        <w:t xml:space="preserve"> or Briefing</w:t>
      </w:r>
      <w:r w:rsidR="00DF525C">
        <w:rPr>
          <w:b/>
          <w:szCs w:val="18"/>
        </w:rPr>
        <w:t>s</w:t>
      </w:r>
    </w:p>
    <w:p w14:paraId="50EF599B" w14:textId="77777777" w:rsidR="0054084E" w:rsidRDefault="0054084E" w:rsidP="00A6730F">
      <w:pPr>
        <w:ind w:left="1134"/>
        <w:rPr>
          <w:szCs w:val="18"/>
        </w:rPr>
      </w:pPr>
    </w:p>
    <w:p w14:paraId="382F7EC7" w14:textId="60340BE1" w:rsidR="00DF525C" w:rsidRDefault="00DF525C" w:rsidP="00A6730F">
      <w:pPr>
        <w:ind w:left="1134"/>
        <w:rPr>
          <w:szCs w:val="18"/>
        </w:rPr>
      </w:pPr>
      <w:r>
        <w:rPr>
          <w:szCs w:val="18"/>
        </w:rPr>
        <w:t xml:space="preserve">Where, during a Caretaker Period, the CEO determines that Extraordinary Circumstances apply, the CEO may include matters relating to a </w:t>
      </w:r>
      <w:r w:rsidR="00FB61D0">
        <w:rPr>
          <w:szCs w:val="18"/>
        </w:rPr>
        <w:t>Significant Local Government</w:t>
      </w:r>
      <w:r>
        <w:rPr>
          <w:szCs w:val="18"/>
        </w:rPr>
        <w:t xml:space="preserve"> Decision for Council Member discussion at Council Forums, Workshops or Briefings.</w:t>
      </w:r>
    </w:p>
    <w:p w14:paraId="7F9B0650" w14:textId="77777777" w:rsidR="00DF525C" w:rsidRDefault="00DF525C" w:rsidP="00A6730F">
      <w:pPr>
        <w:ind w:left="1134"/>
        <w:rPr>
          <w:szCs w:val="18"/>
        </w:rPr>
      </w:pPr>
    </w:p>
    <w:p w14:paraId="44943BD5" w14:textId="47B8B1C5" w:rsidR="00DF525C" w:rsidRDefault="00DF525C" w:rsidP="00A6730F">
      <w:pPr>
        <w:ind w:left="1134"/>
        <w:rPr>
          <w:szCs w:val="18"/>
        </w:rPr>
      </w:pPr>
      <w:r>
        <w:rPr>
          <w:szCs w:val="18"/>
        </w:rPr>
        <w:t>The CEO is required to provide Council with advice as to</w:t>
      </w:r>
      <w:r w:rsidR="00F543D1">
        <w:rPr>
          <w:szCs w:val="18"/>
        </w:rPr>
        <w:t xml:space="preserve"> </w:t>
      </w:r>
      <w:r>
        <w:rPr>
          <w:szCs w:val="18"/>
        </w:rPr>
        <w:t>why Exceptional Circumstance apply</w:t>
      </w:r>
      <w:r w:rsidR="00F543D1">
        <w:rPr>
          <w:szCs w:val="18"/>
        </w:rPr>
        <w:t>.  Details of this advice is to be retained, with the Forum, Workshop or Briefing notes, as a Local Government record.</w:t>
      </w:r>
    </w:p>
    <w:p w14:paraId="47FECEA7" w14:textId="77777777" w:rsidR="0054084E" w:rsidRDefault="0054084E" w:rsidP="0054084E">
      <w:pPr>
        <w:pStyle w:val="Heading2"/>
      </w:pPr>
      <w:r>
        <w:t>Managing CEO Employment</w:t>
      </w:r>
    </w:p>
    <w:p w14:paraId="6905AE36" w14:textId="7E64097B" w:rsidR="00F543D1" w:rsidRDefault="0054084E" w:rsidP="0054084E">
      <w:pPr>
        <w:ind w:left="709"/>
        <w:rPr>
          <w:szCs w:val="18"/>
        </w:rPr>
      </w:pPr>
      <w:proofErr w:type="gramStart"/>
      <w:r>
        <w:rPr>
          <w:szCs w:val="18"/>
        </w:rPr>
        <w:t>This Policy,</w:t>
      </w:r>
      <w:proofErr w:type="gramEnd"/>
      <w:r>
        <w:rPr>
          <w:szCs w:val="18"/>
        </w:rPr>
        <w:t xml:space="preserve"> prohibits </w:t>
      </w:r>
      <w:r w:rsidR="00FB61D0">
        <w:rPr>
          <w:szCs w:val="18"/>
        </w:rPr>
        <w:t>Significant Local Government</w:t>
      </w:r>
      <w:r>
        <w:rPr>
          <w:szCs w:val="18"/>
        </w:rPr>
        <w:t xml:space="preserve"> Decisions relating to the employment, remuneration or termination of the</w:t>
      </w:r>
      <w:r w:rsidRPr="004F3AA3">
        <w:rPr>
          <w:szCs w:val="18"/>
        </w:rPr>
        <w:t xml:space="preserve"> </w:t>
      </w:r>
      <w:r>
        <w:rPr>
          <w:szCs w:val="18"/>
        </w:rPr>
        <w:t>CEO</w:t>
      </w:r>
      <w:r w:rsidRPr="004F3AA3">
        <w:rPr>
          <w:szCs w:val="18"/>
        </w:rPr>
        <w:t xml:space="preserve"> during a Caretaker Period</w:t>
      </w:r>
      <w:r>
        <w:rPr>
          <w:szCs w:val="18"/>
        </w:rPr>
        <w:t xml:space="preserve">.  </w:t>
      </w:r>
    </w:p>
    <w:p w14:paraId="0ACF729D" w14:textId="77777777" w:rsidR="00F543D1" w:rsidRDefault="00F543D1" w:rsidP="0054084E">
      <w:pPr>
        <w:ind w:left="709"/>
        <w:rPr>
          <w:szCs w:val="18"/>
        </w:rPr>
      </w:pPr>
    </w:p>
    <w:p w14:paraId="154ABFA7" w14:textId="19F944C1" w:rsidR="0054084E" w:rsidRDefault="0054084E" w:rsidP="0054084E">
      <w:pPr>
        <w:ind w:left="709"/>
        <w:rPr>
          <w:szCs w:val="18"/>
        </w:rPr>
      </w:pPr>
      <w:r>
        <w:rPr>
          <w:szCs w:val="18"/>
        </w:rPr>
        <w:t>The Council is however required to fulfil its obligations as the CEO’s employer regardless of a Caretaker Period. Therefore, during a Caretaker Period:</w:t>
      </w:r>
    </w:p>
    <w:p w14:paraId="6FA71B1E" w14:textId="77777777" w:rsidR="0054084E" w:rsidRDefault="0054084E" w:rsidP="0054084E">
      <w:pPr>
        <w:ind w:left="709"/>
        <w:rPr>
          <w:szCs w:val="18"/>
        </w:rPr>
      </w:pPr>
    </w:p>
    <w:p w14:paraId="78C8499A" w14:textId="77777777" w:rsidR="0054084E" w:rsidRDefault="0054084E" w:rsidP="00A6730F">
      <w:pPr>
        <w:ind w:left="1134" w:hanging="425"/>
        <w:rPr>
          <w:szCs w:val="18"/>
        </w:rPr>
      </w:pPr>
      <w:r>
        <w:rPr>
          <w:szCs w:val="18"/>
        </w:rPr>
        <w:t>1.</w:t>
      </w:r>
      <w:r>
        <w:rPr>
          <w:szCs w:val="18"/>
        </w:rPr>
        <w:tab/>
        <w:t>The Council may consider and determine:</w:t>
      </w:r>
    </w:p>
    <w:p w14:paraId="36BC94F4" w14:textId="77777777" w:rsidR="0054084E" w:rsidRDefault="0054084E" w:rsidP="0054084E">
      <w:pPr>
        <w:ind w:left="709"/>
        <w:rPr>
          <w:szCs w:val="18"/>
        </w:rPr>
      </w:pPr>
    </w:p>
    <w:p w14:paraId="7BAB1FCA" w14:textId="77777777" w:rsidR="0054084E" w:rsidRDefault="0054084E" w:rsidP="00A6730F">
      <w:pPr>
        <w:ind w:left="1701" w:hanging="567"/>
        <w:rPr>
          <w:szCs w:val="18"/>
        </w:rPr>
      </w:pPr>
      <w:r>
        <w:rPr>
          <w:szCs w:val="18"/>
        </w:rPr>
        <w:t>(a)</w:t>
      </w:r>
      <w:r>
        <w:rPr>
          <w:szCs w:val="18"/>
        </w:rPr>
        <w:tab/>
        <w:t>CEO’s leave applications;</w:t>
      </w:r>
    </w:p>
    <w:p w14:paraId="6EEF8FB3" w14:textId="77777777" w:rsidR="0054084E" w:rsidRDefault="0054084E" w:rsidP="00A6730F">
      <w:pPr>
        <w:ind w:left="1701" w:hanging="567"/>
        <w:rPr>
          <w:szCs w:val="18"/>
        </w:rPr>
      </w:pPr>
      <w:r>
        <w:rPr>
          <w:szCs w:val="18"/>
        </w:rPr>
        <w:t>(b)</w:t>
      </w:r>
      <w:r>
        <w:rPr>
          <w:szCs w:val="18"/>
        </w:rPr>
        <w:tab/>
      </w:r>
      <w:r w:rsidRPr="004F3AA3">
        <w:rPr>
          <w:szCs w:val="18"/>
        </w:rPr>
        <w:t xml:space="preserve">appoint an Acting </w:t>
      </w:r>
      <w:r>
        <w:rPr>
          <w:szCs w:val="18"/>
        </w:rPr>
        <w:t xml:space="preserve">CEO, where necessary; </w:t>
      </w:r>
    </w:p>
    <w:p w14:paraId="7768C806" w14:textId="061CB591" w:rsidR="0054084E" w:rsidRDefault="0054084E" w:rsidP="00A6730F">
      <w:pPr>
        <w:ind w:left="1701" w:hanging="567"/>
        <w:rPr>
          <w:szCs w:val="18"/>
        </w:rPr>
      </w:pPr>
      <w:r>
        <w:rPr>
          <w:szCs w:val="18"/>
        </w:rPr>
        <w:t>(c)</w:t>
      </w:r>
      <w:r>
        <w:rPr>
          <w:szCs w:val="18"/>
        </w:rPr>
        <w:tab/>
      </w:r>
      <w:r w:rsidRPr="004F3AA3">
        <w:rPr>
          <w:szCs w:val="18"/>
        </w:rPr>
        <w:t>suspend the current</w:t>
      </w:r>
      <w:r>
        <w:rPr>
          <w:szCs w:val="18"/>
        </w:rPr>
        <w:t xml:space="preserve"> CEO, where appropriate and </w:t>
      </w:r>
      <w:r w:rsidRPr="004F3AA3">
        <w:rPr>
          <w:szCs w:val="18"/>
        </w:rPr>
        <w:t>in accordance with the terms of their contract</w:t>
      </w:r>
      <w:r w:rsidR="00FB61D0">
        <w:rPr>
          <w:szCs w:val="18"/>
        </w:rPr>
        <w:t>.</w:t>
      </w:r>
    </w:p>
    <w:p w14:paraId="09CE9415" w14:textId="77777777" w:rsidR="0054084E" w:rsidRDefault="0054084E" w:rsidP="0054084E">
      <w:pPr>
        <w:ind w:left="709"/>
        <w:rPr>
          <w:szCs w:val="18"/>
        </w:rPr>
      </w:pPr>
    </w:p>
    <w:p w14:paraId="55138D85" w14:textId="77777777" w:rsidR="0054084E" w:rsidRDefault="0054084E" w:rsidP="00A6730F">
      <w:pPr>
        <w:ind w:left="1134" w:hanging="425"/>
        <w:rPr>
          <w:szCs w:val="18"/>
        </w:rPr>
      </w:pPr>
      <w:r>
        <w:rPr>
          <w:szCs w:val="18"/>
        </w:rPr>
        <w:t>2.</w:t>
      </w:r>
      <w:r>
        <w:rPr>
          <w:szCs w:val="18"/>
        </w:rPr>
        <w:tab/>
        <w:t>The Council may not initiate a new CEO recruitment process or initiate or undertake a CEO performance review process, during a Caretaker Period.</w:t>
      </w:r>
    </w:p>
    <w:p w14:paraId="5F5AA694" w14:textId="5097B867" w:rsidR="00796D3B" w:rsidRDefault="00796D3B" w:rsidP="00BE1C3C">
      <w:pPr>
        <w:pStyle w:val="Heading2"/>
      </w:pPr>
      <w:r>
        <w:lastRenderedPageBreak/>
        <w:t xml:space="preserve">Delegated Authority </w:t>
      </w:r>
      <w:r w:rsidR="004C0AD9">
        <w:t>Decision Making in Extraordinary Circumstances</w:t>
      </w:r>
    </w:p>
    <w:p w14:paraId="2C770B06" w14:textId="04BD516A" w:rsidR="00B1619A" w:rsidRDefault="00B1619A" w:rsidP="00320C6D">
      <w:pPr>
        <w:ind w:left="709"/>
        <w:rPr>
          <w:szCs w:val="18"/>
        </w:rPr>
      </w:pPr>
      <w:r>
        <w:rPr>
          <w:szCs w:val="18"/>
        </w:rPr>
        <w:t>During a Caretaker Period, Employees who have Delegated Authority are required to consider if</w:t>
      </w:r>
      <w:r w:rsidR="00EE58A4">
        <w:rPr>
          <w:szCs w:val="18"/>
        </w:rPr>
        <w:t xml:space="preserve"> a proposed</w:t>
      </w:r>
      <w:r>
        <w:rPr>
          <w:szCs w:val="18"/>
        </w:rPr>
        <w:t xml:space="preserve"> delegated authority decision may relate</w:t>
      </w:r>
      <w:r w:rsidR="002B56B1">
        <w:rPr>
          <w:szCs w:val="18"/>
        </w:rPr>
        <w:t>,</w:t>
      </w:r>
      <w:r>
        <w:rPr>
          <w:szCs w:val="18"/>
        </w:rPr>
        <w:t xml:space="preserve"> or </w:t>
      </w:r>
      <w:r w:rsidR="00AE2F05">
        <w:rPr>
          <w:szCs w:val="18"/>
        </w:rPr>
        <w:t>be</w:t>
      </w:r>
      <w:r>
        <w:rPr>
          <w:szCs w:val="18"/>
        </w:rPr>
        <w:t xml:space="preserve"> subsidiary</w:t>
      </w:r>
      <w:r w:rsidR="002B56B1">
        <w:rPr>
          <w:szCs w:val="18"/>
        </w:rPr>
        <w:t>,</w:t>
      </w:r>
      <w:r>
        <w:rPr>
          <w:szCs w:val="18"/>
        </w:rPr>
        <w:t xml:space="preserve"> to a </w:t>
      </w:r>
      <w:r w:rsidR="00224D4C">
        <w:rPr>
          <w:szCs w:val="18"/>
        </w:rPr>
        <w:t>Significant Local Government</w:t>
      </w:r>
      <w:r>
        <w:rPr>
          <w:szCs w:val="18"/>
        </w:rPr>
        <w:t xml:space="preserve"> Decision or election campaign issue</w:t>
      </w:r>
      <w:r w:rsidR="00EE58A4">
        <w:rPr>
          <w:szCs w:val="18"/>
        </w:rPr>
        <w:t xml:space="preserve"> and</w:t>
      </w:r>
      <w:r w:rsidR="002B56B1">
        <w:rPr>
          <w:szCs w:val="18"/>
        </w:rPr>
        <w:t xml:space="preserve"> if so,</w:t>
      </w:r>
      <w:r w:rsidR="00EE58A4">
        <w:rPr>
          <w:szCs w:val="18"/>
        </w:rPr>
        <w:t xml:space="preserve"> refer </w:t>
      </w:r>
      <w:r w:rsidR="002B56B1">
        <w:rPr>
          <w:szCs w:val="18"/>
        </w:rPr>
        <w:t>the matter</w:t>
      </w:r>
      <w:r w:rsidR="00EE58A4">
        <w:rPr>
          <w:szCs w:val="18"/>
        </w:rPr>
        <w:t xml:space="preserve"> to the CEO for review </w:t>
      </w:r>
      <w:r w:rsidR="000940BE">
        <w:rPr>
          <w:szCs w:val="18"/>
        </w:rPr>
        <w:t>and</w:t>
      </w:r>
      <w:r w:rsidR="00EE58A4">
        <w:rPr>
          <w:szCs w:val="18"/>
        </w:rPr>
        <w:t xml:space="preserve"> consideration </w:t>
      </w:r>
      <w:r w:rsidR="000940BE">
        <w:rPr>
          <w:szCs w:val="18"/>
        </w:rPr>
        <w:t>in accordance with</w:t>
      </w:r>
      <w:r w:rsidR="00EE58A4">
        <w:rPr>
          <w:szCs w:val="18"/>
        </w:rPr>
        <w:t xml:space="preserve"> clause 2.1(3) above.</w:t>
      </w:r>
    </w:p>
    <w:p w14:paraId="308BC547" w14:textId="77777777" w:rsidR="007D619D" w:rsidRDefault="007D619D" w:rsidP="00320C6D">
      <w:pPr>
        <w:rPr>
          <w:szCs w:val="18"/>
        </w:rPr>
      </w:pPr>
    </w:p>
    <w:p w14:paraId="391B3345" w14:textId="7D2C2864" w:rsidR="00666132" w:rsidRDefault="002F4BEF" w:rsidP="002F4BEF">
      <w:pPr>
        <w:pStyle w:val="Heading1"/>
      </w:pPr>
      <w:r>
        <w:t>Caretaker Period Protocols</w:t>
      </w:r>
      <w:r w:rsidR="00F543D1" w:rsidRPr="00F543D1">
        <w:t xml:space="preserve"> </w:t>
      </w:r>
      <w:r w:rsidR="00F543D1">
        <w:t>- Candidates</w:t>
      </w:r>
    </w:p>
    <w:p w14:paraId="473A0298" w14:textId="1B8D4BD2" w:rsidR="007E6C3F" w:rsidRDefault="00A47775" w:rsidP="00BB32FF">
      <w:pPr>
        <w:rPr>
          <w:szCs w:val="18"/>
        </w:rPr>
      </w:pPr>
      <w:r>
        <w:rPr>
          <w:szCs w:val="18"/>
        </w:rPr>
        <w:t xml:space="preserve">Candidates, including Council Members who </w:t>
      </w:r>
      <w:r w:rsidR="007E6C3F">
        <w:rPr>
          <w:szCs w:val="18"/>
        </w:rPr>
        <w:t>have nominated</w:t>
      </w:r>
      <w:r>
        <w:rPr>
          <w:szCs w:val="18"/>
        </w:rPr>
        <w:t xml:space="preserve"> for </w:t>
      </w:r>
      <w:r w:rsidR="007E6C3F">
        <w:rPr>
          <w:szCs w:val="18"/>
        </w:rPr>
        <w:t>re-</w:t>
      </w:r>
      <w:r>
        <w:rPr>
          <w:szCs w:val="18"/>
        </w:rPr>
        <w:t xml:space="preserve">election, </w:t>
      </w:r>
      <w:r w:rsidR="00224D4C">
        <w:rPr>
          <w:szCs w:val="18"/>
        </w:rPr>
        <w:t xml:space="preserve">relevant to an Election Day or Extraordinary Election Day, </w:t>
      </w:r>
      <w:r>
        <w:rPr>
          <w:szCs w:val="18"/>
        </w:rPr>
        <w:t xml:space="preserve">shall be provided with </w:t>
      </w:r>
      <w:r w:rsidR="007E6C3F">
        <w:rPr>
          <w:szCs w:val="18"/>
        </w:rPr>
        <w:t xml:space="preserve">equitable </w:t>
      </w:r>
      <w:r>
        <w:rPr>
          <w:szCs w:val="18"/>
        </w:rPr>
        <w:t xml:space="preserve">access to </w:t>
      </w:r>
      <w:r w:rsidR="00F543D1">
        <w:rPr>
          <w:szCs w:val="18"/>
        </w:rPr>
        <w:t xml:space="preserve">the </w:t>
      </w:r>
      <w:r w:rsidR="00F543D1">
        <w:rPr>
          <w:szCs w:val="18"/>
          <w:highlight w:val="yellow"/>
        </w:rPr>
        <w:fldChar w:fldCharType="begin">
          <w:ffData>
            <w:name w:val=""/>
            <w:enabled/>
            <w:calcOnExit w:val="0"/>
            <w:textInput>
              <w:default w:val="&lt;&lt;Shire/ Town / City&gt;&gt;"/>
            </w:textInput>
          </w:ffData>
        </w:fldChar>
      </w:r>
      <w:r w:rsidR="00F543D1">
        <w:rPr>
          <w:szCs w:val="18"/>
          <w:highlight w:val="yellow"/>
        </w:rPr>
        <w:instrText xml:space="preserve"> FORMTEXT </w:instrText>
      </w:r>
      <w:r w:rsidR="00F543D1">
        <w:rPr>
          <w:szCs w:val="18"/>
          <w:highlight w:val="yellow"/>
        </w:rPr>
      </w:r>
      <w:r w:rsidR="00F543D1">
        <w:rPr>
          <w:szCs w:val="18"/>
          <w:highlight w:val="yellow"/>
        </w:rPr>
        <w:fldChar w:fldCharType="separate"/>
      </w:r>
      <w:r w:rsidR="00F543D1">
        <w:rPr>
          <w:noProof/>
          <w:szCs w:val="18"/>
          <w:highlight w:val="yellow"/>
        </w:rPr>
        <w:t>&lt;&lt;Shire/ Town / City&gt;&gt;</w:t>
      </w:r>
      <w:r w:rsidR="00F543D1">
        <w:rPr>
          <w:szCs w:val="18"/>
          <w:highlight w:val="yellow"/>
        </w:rPr>
        <w:fldChar w:fldCharType="end"/>
      </w:r>
      <w:r w:rsidR="00F543D1">
        <w:rPr>
          <w:szCs w:val="18"/>
        </w:rPr>
        <w:t xml:space="preserve">’s </w:t>
      </w:r>
      <w:r w:rsidR="007E6C3F">
        <w:rPr>
          <w:szCs w:val="18"/>
        </w:rPr>
        <w:t xml:space="preserve">public </w:t>
      </w:r>
      <w:r>
        <w:rPr>
          <w:szCs w:val="18"/>
        </w:rPr>
        <w:t>information</w:t>
      </w:r>
      <w:r w:rsidR="007C0559">
        <w:rPr>
          <w:szCs w:val="18"/>
        </w:rPr>
        <w:t xml:space="preserve"> in accordance with s.5.94 of the </w:t>
      </w:r>
      <w:r w:rsidR="007C0559" w:rsidRPr="007C0559">
        <w:rPr>
          <w:i/>
          <w:szCs w:val="18"/>
        </w:rPr>
        <w:t>Local Government Act 1995</w:t>
      </w:r>
      <w:r w:rsidR="007E6C3F">
        <w:rPr>
          <w:szCs w:val="18"/>
        </w:rPr>
        <w:t>.</w:t>
      </w:r>
    </w:p>
    <w:p w14:paraId="7C42DEC5" w14:textId="77777777" w:rsidR="007E6C3F" w:rsidRDefault="007E6C3F" w:rsidP="00BB32FF">
      <w:pPr>
        <w:rPr>
          <w:szCs w:val="18"/>
        </w:rPr>
      </w:pPr>
    </w:p>
    <w:p w14:paraId="638AAA7E" w14:textId="71F68A98" w:rsidR="00666132" w:rsidRDefault="00DC4122" w:rsidP="00BB32FF">
      <w:pPr>
        <w:rPr>
          <w:szCs w:val="18"/>
        </w:rPr>
      </w:pPr>
      <w:r>
        <w:rPr>
          <w:szCs w:val="18"/>
        </w:rPr>
        <w:t xml:space="preserve">The CEO </w:t>
      </w:r>
      <w:r w:rsidR="007E6C3F">
        <w:rPr>
          <w:szCs w:val="18"/>
        </w:rPr>
        <w:t>shall ensure that assistance and advice provide</w:t>
      </w:r>
      <w:r w:rsidR="008729E4">
        <w:rPr>
          <w:szCs w:val="18"/>
        </w:rPr>
        <w:t>d</w:t>
      </w:r>
      <w:r w:rsidR="007E6C3F">
        <w:rPr>
          <w:szCs w:val="18"/>
        </w:rPr>
        <w:t xml:space="preserve"> to candidates as part of the </w:t>
      </w:r>
      <w:r>
        <w:rPr>
          <w:szCs w:val="18"/>
        </w:rPr>
        <w:t>conduct of the election is provided equally to all candidates.</w:t>
      </w:r>
    </w:p>
    <w:p w14:paraId="6559E9C6" w14:textId="77777777" w:rsidR="00A47775" w:rsidRDefault="00A47775" w:rsidP="00BB32FF">
      <w:pPr>
        <w:rPr>
          <w:szCs w:val="18"/>
        </w:rPr>
      </w:pPr>
    </w:p>
    <w:p w14:paraId="76BEE2E1" w14:textId="6C995E54" w:rsidR="007E6C3F" w:rsidRDefault="007E6C3F" w:rsidP="00BB32FF">
      <w:pPr>
        <w:rPr>
          <w:szCs w:val="18"/>
        </w:rPr>
      </w:pPr>
      <w:r>
        <w:rPr>
          <w:szCs w:val="18"/>
        </w:rPr>
        <w:t>Council Members nominating for re-election</w:t>
      </w:r>
      <w:r w:rsidR="00DC4122">
        <w:rPr>
          <w:szCs w:val="18"/>
        </w:rPr>
        <w:t xml:space="preserve">, may access information and assistance </w:t>
      </w:r>
      <w:r w:rsidR="00F543D1">
        <w:rPr>
          <w:szCs w:val="18"/>
        </w:rPr>
        <w:t xml:space="preserve">regarding the </w:t>
      </w:r>
      <w:r w:rsidR="00F543D1">
        <w:rPr>
          <w:szCs w:val="18"/>
          <w:highlight w:val="yellow"/>
        </w:rPr>
        <w:fldChar w:fldCharType="begin">
          <w:ffData>
            <w:name w:val=""/>
            <w:enabled/>
            <w:calcOnExit w:val="0"/>
            <w:textInput>
              <w:default w:val="&lt;&lt;Shire/ Town / City&gt;&gt;"/>
            </w:textInput>
          </w:ffData>
        </w:fldChar>
      </w:r>
      <w:r w:rsidR="00F543D1">
        <w:rPr>
          <w:szCs w:val="18"/>
          <w:highlight w:val="yellow"/>
        </w:rPr>
        <w:instrText xml:space="preserve"> FORMTEXT </w:instrText>
      </w:r>
      <w:r w:rsidR="00F543D1">
        <w:rPr>
          <w:szCs w:val="18"/>
          <w:highlight w:val="yellow"/>
        </w:rPr>
      </w:r>
      <w:r w:rsidR="00F543D1">
        <w:rPr>
          <w:szCs w:val="18"/>
          <w:highlight w:val="yellow"/>
        </w:rPr>
        <w:fldChar w:fldCharType="separate"/>
      </w:r>
      <w:r w:rsidR="00F543D1">
        <w:rPr>
          <w:noProof/>
          <w:szCs w:val="18"/>
          <w:highlight w:val="yellow"/>
        </w:rPr>
        <w:t>&lt;&lt;Shire/ Town / City&gt;&gt;</w:t>
      </w:r>
      <w:r w:rsidR="00F543D1">
        <w:rPr>
          <w:szCs w:val="18"/>
          <w:highlight w:val="yellow"/>
        </w:rPr>
        <w:fldChar w:fldCharType="end"/>
      </w:r>
      <w:r w:rsidR="00F543D1">
        <w:rPr>
          <w:szCs w:val="18"/>
        </w:rPr>
        <w:t xml:space="preserve">’s operations and Council matters </w:t>
      </w:r>
      <w:r w:rsidR="00DC4122">
        <w:rPr>
          <w:szCs w:val="18"/>
        </w:rPr>
        <w:t xml:space="preserve">during a Caretaker Period, but only to the extent necessary to perform their role as a Councillor and limited to matters </w:t>
      </w:r>
      <w:r w:rsidR="00F543D1">
        <w:rPr>
          <w:szCs w:val="18"/>
        </w:rPr>
        <w:t>current</w:t>
      </w:r>
      <w:r w:rsidR="008729E4">
        <w:rPr>
          <w:szCs w:val="18"/>
        </w:rPr>
        <w:t>ly</w:t>
      </w:r>
      <w:r w:rsidR="00F543D1">
        <w:rPr>
          <w:szCs w:val="18"/>
        </w:rPr>
        <w:t xml:space="preserve"> </w:t>
      </w:r>
      <w:r w:rsidR="00DC4122">
        <w:rPr>
          <w:szCs w:val="18"/>
        </w:rPr>
        <w:t xml:space="preserve">relevant to </w:t>
      </w:r>
      <w:r w:rsidR="00F543D1">
        <w:rPr>
          <w:szCs w:val="18"/>
        </w:rPr>
        <w:t xml:space="preserve">the </w:t>
      </w:r>
      <w:r w:rsidR="00F543D1">
        <w:rPr>
          <w:szCs w:val="18"/>
          <w:highlight w:val="yellow"/>
        </w:rPr>
        <w:fldChar w:fldCharType="begin">
          <w:ffData>
            <w:name w:val=""/>
            <w:enabled/>
            <w:calcOnExit w:val="0"/>
            <w:textInput>
              <w:default w:val="&lt;&lt;Shire/ Town / City&gt;&gt;"/>
            </w:textInput>
          </w:ffData>
        </w:fldChar>
      </w:r>
      <w:r w:rsidR="00F543D1">
        <w:rPr>
          <w:szCs w:val="18"/>
          <w:highlight w:val="yellow"/>
        </w:rPr>
        <w:instrText xml:space="preserve"> FORMTEXT </w:instrText>
      </w:r>
      <w:r w:rsidR="00F543D1">
        <w:rPr>
          <w:szCs w:val="18"/>
          <w:highlight w:val="yellow"/>
        </w:rPr>
      </w:r>
      <w:r w:rsidR="00F543D1">
        <w:rPr>
          <w:szCs w:val="18"/>
          <w:highlight w:val="yellow"/>
        </w:rPr>
        <w:fldChar w:fldCharType="separate"/>
      </w:r>
      <w:r w:rsidR="00F543D1">
        <w:rPr>
          <w:noProof/>
          <w:szCs w:val="18"/>
          <w:highlight w:val="yellow"/>
        </w:rPr>
        <w:t>&lt;&lt;Shire/ Town / City&gt;&gt;</w:t>
      </w:r>
      <w:r w:rsidR="00F543D1">
        <w:rPr>
          <w:szCs w:val="18"/>
          <w:highlight w:val="yellow"/>
        </w:rPr>
        <w:fldChar w:fldCharType="end"/>
      </w:r>
      <w:r w:rsidR="00E51A14">
        <w:rPr>
          <w:szCs w:val="18"/>
        </w:rPr>
        <w:t xml:space="preserve"> [refer s.5.92 of </w:t>
      </w:r>
      <w:r w:rsidR="00E51A14" w:rsidRPr="00E51A14">
        <w:rPr>
          <w:i/>
          <w:szCs w:val="18"/>
        </w:rPr>
        <w:t>the Local Government Act 1995</w:t>
      </w:r>
      <w:r w:rsidR="00E51A14">
        <w:rPr>
          <w:szCs w:val="18"/>
        </w:rPr>
        <w:t>]</w:t>
      </w:r>
      <w:r w:rsidR="00DC4122">
        <w:rPr>
          <w:szCs w:val="18"/>
        </w:rPr>
        <w:t>.</w:t>
      </w:r>
    </w:p>
    <w:p w14:paraId="3A91E010" w14:textId="77777777" w:rsidR="004327F8" w:rsidRDefault="004327F8" w:rsidP="00BB32FF">
      <w:pPr>
        <w:rPr>
          <w:szCs w:val="18"/>
        </w:rPr>
      </w:pPr>
    </w:p>
    <w:p w14:paraId="094D9ED5" w14:textId="3C362EEF" w:rsidR="004327F8" w:rsidRDefault="004327F8" w:rsidP="00BB32FF">
      <w:pPr>
        <w:rPr>
          <w:szCs w:val="18"/>
        </w:rPr>
      </w:pPr>
      <w:r>
        <w:rPr>
          <w:szCs w:val="18"/>
        </w:rPr>
        <w:t>All election process enquiries from Candidates, including Council Members who have nominated for re-election</w:t>
      </w:r>
      <w:r w:rsidR="00F543D1">
        <w:rPr>
          <w:szCs w:val="18"/>
        </w:rPr>
        <w:t>,</w:t>
      </w:r>
      <w:r>
        <w:rPr>
          <w:szCs w:val="18"/>
        </w:rPr>
        <w:t xml:space="preserve"> will be directed to the Returning Officer, or where the matter is outside the responsibility of the Returning Officer, to the CEO.</w:t>
      </w:r>
    </w:p>
    <w:p w14:paraId="4D6BFED6" w14:textId="52B0C0F8" w:rsidR="00666132" w:rsidRDefault="00356830" w:rsidP="002F4BEF">
      <w:pPr>
        <w:pStyle w:val="Heading2"/>
      </w:pPr>
      <w:r>
        <w:t xml:space="preserve">Candidate </w:t>
      </w:r>
      <w:r w:rsidR="00DC4122">
        <w:t xml:space="preserve">Requests on behalf of </w:t>
      </w:r>
      <w:r w:rsidR="00826EDE">
        <w:rPr>
          <w:szCs w:val="18"/>
        </w:rPr>
        <w:t>Electors, Residents or Ratepayers</w:t>
      </w:r>
    </w:p>
    <w:p w14:paraId="13478BC2" w14:textId="1195F32A" w:rsidR="00BB52CF" w:rsidRDefault="00BB52CF" w:rsidP="00BB52CF">
      <w:pPr>
        <w:ind w:left="709"/>
        <w:rPr>
          <w:szCs w:val="18"/>
        </w:rPr>
      </w:pPr>
      <w:r>
        <w:rPr>
          <w:szCs w:val="18"/>
        </w:rPr>
        <w:t>Where a Candidate</w:t>
      </w:r>
      <w:r w:rsidR="002B36A6">
        <w:rPr>
          <w:szCs w:val="18"/>
        </w:rPr>
        <w:t>, including Council Members who have nominated for re-election,</w:t>
      </w:r>
      <w:r>
        <w:rPr>
          <w:szCs w:val="18"/>
        </w:rPr>
        <w:t xml:space="preserve"> requires the assistance of the Administration to respond to a request made by an Elector, Resident or Ratepayer, then the Administration will provide the response directly to the requesting Elector, Resident or Ratepayer and will also advise the candidate of the outcome.</w:t>
      </w:r>
    </w:p>
    <w:p w14:paraId="25B290E3" w14:textId="15531282" w:rsidR="002F4BEF" w:rsidRDefault="0028412C" w:rsidP="0028412C">
      <w:pPr>
        <w:pStyle w:val="Heading2"/>
      </w:pPr>
      <w:r>
        <w:t xml:space="preserve">Candidate </w:t>
      </w:r>
      <w:r w:rsidR="0010747A">
        <w:t>Campaign Electoral Materials</w:t>
      </w:r>
    </w:p>
    <w:p w14:paraId="5D190779" w14:textId="4F985F5F" w:rsidR="00352068" w:rsidRDefault="0028412C" w:rsidP="00BE1C3C">
      <w:pPr>
        <w:ind w:left="709"/>
        <w:rPr>
          <w:szCs w:val="18"/>
        </w:rPr>
      </w:pPr>
      <w:r>
        <w:rPr>
          <w:szCs w:val="18"/>
        </w:rPr>
        <w:t>Candidates, including Council Members who have nominated for re-election</w:t>
      </w:r>
      <w:r w:rsidR="00F543D1">
        <w:rPr>
          <w:szCs w:val="18"/>
        </w:rPr>
        <w:t>,</w:t>
      </w:r>
      <w:r>
        <w:rPr>
          <w:szCs w:val="18"/>
        </w:rPr>
        <w:t xml:space="preserve"> </w:t>
      </w:r>
      <w:r w:rsidR="0001777A">
        <w:rPr>
          <w:szCs w:val="18"/>
        </w:rPr>
        <w:t xml:space="preserve">should note </w:t>
      </w:r>
      <w:proofErr w:type="spellStart"/>
      <w:r w:rsidR="0001777A">
        <w:rPr>
          <w:szCs w:val="18"/>
        </w:rPr>
        <w:t>that</w:t>
      </w:r>
      <w:r>
        <w:rPr>
          <w:szCs w:val="18"/>
        </w:rPr>
        <w:t>the</w:t>
      </w:r>
      <w:proofErr w:type="spellEnd"/>
      <w:r>
        <w:rPr>
          <w:szCs w:val="18"/>
        </w:rPr>
        <w:t xml:space="preserv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’s official crest or logo </w:t>
      </w:r>
      <w:r w:rsidR="0001777A">
        <w:rPr>
          <w:szCs w:val="18"/>
        </w:rPr>
        <w:t xml:space="preserve">may not be used </w:t>
      </w:r>
      <w:r>
        <w:rPr>
          <w:szCs w:val="18"/>
        </w:rPr>
        <w:t xml:space="preserve">in campaign </w:t>
      </w:r>
      <w:r w:rsidR="0010747A">
        <w:rPr>
          <w:szCs w:val="18"/>
        </w:rPr>
        <w:t>Electoral M</w:t>
      </w:r>
      <w:r>
        <w:rPr>
          <w:szCs w:val="18"/>
        </w:rPr>
        <w:t>aterials</w:t>
      </w:r>
      <w:r w:rsidR="0001777A">
        <w:rPr>
          <w:szCs w:val="18"/>
        </w:rPr>
        <w:t xml:space="preserve"> without the express permission of the </w:t>
      </w:r>
      <w:r w:rsidR="0001777A">
        <w:rPr>
          <w:szCs w:val="18"/>
          <w:highlight w:val="yellow"/>
        </w:rPr>
        <w:fldChar w:fldCharType="begin">
          <w:ffData>
            <w:name w:val=""/>
            <w:enabled/>
            <w:calcOnExit w:val="0"/>
            <w:textInput>
              <w:default w:val="&lt;&lt;Shire/ Town / City&gt;&gt;"/>
            </w:textInput>
          </w:ffData>
        </w:fldChar>
      </w:r>
      <w:r w:rsidR="0001777A">
        <w:rPr>
          <w:szCs w:val="18"/>
          <w:highlight w:val="yellow"/>
        </w:rPr>
        <w:instrText xml:space="preserve"> FORMTEXT </w:instrText>
      </w:r>
      <w:r w:rsidR="0001777A">
        <w:rPr>
          <w:szCs w:val="18"/>
          <w:highlight w:val="yellow"/>
        </w:rPr>
      </w:r>
      <w:r w:rsidR="0001777A">
        <w:rPr>
          <w:szCs w:val="18"/>
          <w:highlight w:val="yellow"/>
        </w:rPr>
        <w:fldChar w:fldCharType="separate"/>
      </w:r>
      <w:r w:rsidR="0001777A">
        <w:rPr>
          <w:noProof/>
          <w:szCs w:val="18"/>
          <w:highlight w:val="yellow"/>
        </w:rPr>
        <w:t>&lt;&lt;Shire/ Town / City&gt;&gt;</w:t>
      </w:r>
      <w:r w:rsidR="0001777A">
        <w:rPr>
          <w:szCs w:val="18"/>
          <w:highlight w:val="yellow"/>
        </w:rPr>
        <w:fldChar w:fldCharType="end"/>
      </w:r>
      <w:r>
        <w:rPr>
          <w:szCs w:val="18"/>
        </w:rPr>
        <w:t>.</w:t>
      </w:r>
    </w:p>
    <w:p w14:paraId="6B2A9D92" w14:textId="6094A922" w:rsidR="00200C89" w:rsidRDefault="00200C89" w:rsidP="00200C89">
      <w:pPr>
        <w:pStyle w:val="Heading2"/>
      </w:pPr>
      <w:r>
        <w:t>Candidate attendance at Meetings</w:t>
      </w:r>
    </w:p>
    <w:p w14:paraId="52E0745E" w14:textId="1CFECBA4" w:rsidR="00200C89" w:rsidRDefault="00200C89" w:rsidP="00BE1C3C">
      <w:pPr>
        <w:ind w:left="709"/>
        <w:rPr>
          <w:szCs w:val="18"/>
        </w:rPr>
      </w:pPr>
      <w:r>
        <w:rPr>
          <w:szCs w:val="18"/>
        </w:rPr>
        <w:t>To ensure equitable access to information about Council’s decision making during a Caretaker Period, the CEO shall ensure that Candidates, who are not sitting Council Members, are advised of Ordinary and Special Council Meetings (if open to the public) called and convened during a Caretaker Period</w:t>
      </w:r>
      <w:r w:rsidR="00FE765F">
        <w:rPr>
          <w:szCs w:val="18"/>
        </w:rPr>
        <w:t>;</w:t>
      </w:r>
      <w:r>
        <w:rPr>
          <w:szCs w:val="18"/>
        </w:rPr>
        <w:t xml:space="preserve"> providing each Candidate with a copy of the meeting agenda</w:t>
      </w:r>
      <w:r w:rsidR="00FE765F">
        <w:rPr>
          <w:szCs w:val="18"/>
        </w:rPr>
        <w:t xml:space="preserve"> at the time it is distributed to Council Members</w:t>
      </w:r>
      <w:r>
        <w:rPr>
          <w:szCs w:val="18"/>
        </w:rPr>
        <w:t>.</w:t>
      </w:r>
    </w:p>
    <w:p w14:paraId="198EDACF" w14:textId="77777777" w:rsidR="00E51A14" w:rsidRDefault="00E51A14" w:rsidP="00BE1C3C">
      <w:pPr>
        <w:ind w:left="709"/>
        <w:rPr>
          <w:szCs w:val="18"/>
        </w:rPr>
      </w:pPr>
    </w:p>
    <w:p w14:paraId="162E2CAF" w14:textId="706FDA42" w:rsidR="002834C2" w:rsidRDefault="002834C2" w:rsidP="00BE1C3C">
      <w:pPr>
        <w:ind w:left="709"/>
        <w:rPr>
          <w:szCs w:val="18"/>
        </w:rPr>
      </w:pPr>
      <w:r>
        <w:rPr>
          <w:szCs w:val="18"/>
        </w:rPr>
        <w:lastRenderedPageBreak/>
        <w:t>For the purposes of transparency and the benefit of the public gallery, Candidates are requested to identify themselves as an election candidate prior to asking a question or making a statement at a Council or Committee meeting.</w:t>
      </w:r>
    </w:p>
    <w:p w14:paraId="227BF59D" w14:textId="77777777" w:rsidR="00E35EBE" w:rsidRDefault="00E35EBE" w:rsidP="00BE1C3C">
      <w:pPr>
        <w:ind w:left="709"/>
        <w:rPr>
          <w:szCs w:val="18"/>
        </w:rPr>
      </w:pPr>
    </w:p>
    <w:p w14:paraId="104DCF29" w14:textId="3A9CEF44" w:rsidR="00796D3B" w:rsidRDefault="00796D3B" w:rsidP="002F4BEF">
      <w:pPr>
        <w:pStyle w:val="Heading1"/>
      </w:pPr>
      <w:r>
        <w:t xml:space="preserve">Council Member </w:t>
      </w:r>
      <w:r w:rsidR="00356830">
        <w:t>Caretaker Period Protocols</w:t>
      </w:r>
    </w:p>
    <w:p w14:paraId="5FA878C3" w14:textId="1D0A9904" w:rsidR="00356830" w:rsidRDefault="00356830" w:rsidP="002F4BEF">
      <w:pPr>
        <w:pStyle w:val="Heading2"/>
        <w:rPr>
          <w:szCs w:val="18"/>
        </w:rPr>
      </w:pPr>
      <w:r>
        <w:t>Access to Information and Advice</w:t>
      </w:r>
    </w:p>
    <w:p w14:paraId="14110C46" w14:textId="29E0E952" w:rsidR="00796D3B" w:rsidRDefault="00234F19" w:rsidP="00BE1C3C">
      <w:pPr>
        <w:ind w:left="709"/>
        <w:rPr>
          <w:szCs w:val="18"/>
        </w:rPr>
      </w:pPr>
      <w:r>
        <w:rPr>
          <w:szCs w:val="18"/>
        </w:rPr>
        <w:t>During a Caretaker Period a</w:t>
      </w:r>
      <w:r w:rsidR="00796D3B">
        <w:rPr>
          <w:szCs w:val="18"/>
        </w:rPr>
        <w:t xml:space="preserve">ll Council Members will scrupulously avoid using or accessing </w:t>
      </w:r>
      <w:r w:rsidR="00796D3B">
        <w:rPr>
          <w:szCs w:val="18"/>
          <w:highlight w:val="yellow"/>
        </w:rPr>
        <w:fldChar w:fldCharType="begin">
          <w:ffData>
            <w:name w:val=""/>
            <w:enabled/>
            <w:calcOnExit w:val="0"/>
            <w:textInput>
              <w:default w:val="&lt;&lt;Shire/ Town / City&gt;&gt;"/>
            </w:textInput>
          </w:ffData>
        </w:fldChar>
      </w:r>
      <w:r w:rsidR="00796D3B">
        <w:rPr>
          <w:szCs w:val="18"/>
          <w:highlight w:val="yellow"/>
        </w:rPr>
        <w:instrText xml:space="preserve"> FORMTEXT </w:instrText>
      </w:r>
      <w:r w:rsidR="00796D3B">
        <w:rPr>
          <w:szCs w:val="18"/>
          <w:highlight w:val="yellow"/>
        </w:rPr>
      </w:r>
      <w:r w:rsidR="00796D3B">
        <w:rPr>
          <w:szCs w:val="18"/>
          <w:highlight w:val="yellow"/>
        </w:rPr>
        <w:fldChar w:fldCharType="separate"/>
      </w:r>
      <w:r w:rsidR="00796D3B">
        <w:rPr>
          <w:noProof/>
          <w:szCs w:val="18"/>
          <w:highlight w:val="yellow"/>
        </w:rPr>
        <w:t>&lt;&lt;Shire/ Town / City&gt;&gt;</w:t>
      </w:r>
      <w:r w:rsidR="00796D3B">
        <w:rPr>
          <w:szCs w:val="18"/>
          <w:highlight w:val="yellow"/>
        </w:rPr>
        <w:fldChar w:fldCharType="end"/>
      </w:r>
      <w:r w:rsidR="00796D3B">
        <w:rPr>
          <w:szCs w:val="18"/>
        </w:rPr>
        <w:t xml:space="preserve"> inf</w:t>
      </w:r>
      <w:r w:rsidR="00356830">
        <w:rPr>
          <w:szCs w:val="18"/>
        </w:rPr>
        <w:t>ormation, resources or employee resources</w:t>
      </w:r>
      <w:r w:rsidR="00225D36">
        <w:rPr>
          <w:szCs w:val="18"/>
        </w:rPr>
        <w:t xml:space="preserve"> and expertise</w:t>
      </w:r>
      <w:r w:rsidR="00796D3B">
        <w:rPr>
          <w:szCs w:val="18"/>
        </w:rPr>
        <w:t xml:space="preserve"> for the purpose of gaining </w:t>
      </w:r>
      <w:r w:rsidR="00356830">
        <w:rPr>
          <w:szCs w:val="18"/>
        </w:rPr>
        <w:t>electoral advantage or disadvantage</w:t>
      </w:r>
      <w:r w:rsidR="00796D3B">
        <w:rPr>
          <w:szCs w:val="18"/>
        </w:rPr>
        <w:t xml:space="preserve"> </w:t>
      </w:r>
      <w:r w:rsidR="00356830">
        <w:rPr>
          <w:szCs w:val="18"/>
        </w:rPr>
        <w:t>relevant to</w:t>
      </w:r>
      <w:r w:rsidR="00225D36">
        <w:rPr>
          <w:szCs w:val="18"/>
        </w:rPr>
        <w:t xml:space="preserve"> the</w:t>
      </w:r>
      <w:r w:rsidR="00187E83">
        <w:rPr>
          <w:szCs w:val="18"/>
        </w:rPr>
        <w:t xml:space="preserve">ir own </w:t>
      </w:r>
      <w:r w:rsidR="00356830">
        <w:rPr>
          <w:szCs w:val="18"/>
        </w:rPr>
        <w:t xml:space="preserve">candidacy </w:t>
      </w:r>
      <w:r w:rsidR="00796D3B">
        <w:rPr>
          <w:szCs w:val="18"/>
        </w:rPr>
        <w:t xml:space="preserve">or any other </w:t>
      </w:r>
      <w:r w:rsidR="00356830">
        <w:rPr>
          <w:szCs w:val="18"/>
        </w:rPr>
        <w:t>person’s candidacy</w:t>
      </w:r>
      <w:r w:rsidR="00294679">
        <w:rPr>
          <w:szCs w:val="18"/>
        </w:rPr>
        <w:t xml:space="preserve"> </w:t>
      </w:r>
      <w:r w:rsidR="00294679" w:rsidRPr="00294679">
        <w:rPr>
          <w:i/>
          <w:szCs w:val="18"/>
        </w:rPr>
        <w:t>[refer s.5.93 of the Local Government Act 1995]</w:t>
      </w:r>
      <w:r w:rsidR="00796D3B">
        <w:rPr>
          <w:szCs w:val="18"/>
        </w:rPr>
        <w:t xml:space="preserve">.  </w:t>
      </w:r>
    </w:p>
    <w:p w14:paraId="48305333" w14:textId="77777777" w:rsidR="0057457E" w:rsidRDefault="0057457E" w:rsidP="0057457E">
      <w:pPr>
        <w:ind w:left="709"/>
        <w:rPr>
          <w:szCs w:val="18"/>
        </w:rPr>
      </w:pPr>
    </w:p>
    <w:p w14:paraId="2EC99427" w14:textId="161B6CE4" w:rsidR="00796D3B" w:rsidRDefault="00234F19" w:rsidP="00BE1C3C">
      <w:pPr>
        <w:ind w:left="709"/>
        <w:rPr>
          <w:szCs w:val="18"/>
        </w:rPr>
      </w:pPr>
      <w:r>
        <w:rPr>
          <w:szCs w:val="18"/>
        </w:rPr>
        <w:t>During a Caretaker Period, a</w:t>
      </w:r>
      <w:r w:rsidR="00796D3B">
        <w:rPr>
          <w:szCs w:val="18"/>
        </w:rPr>
        <w:t xml:space="preserve">ll Council Member requests for information and advice from the </w:t>
      </w:r>
      <w:r w:rsidR="00796D3B">
        <w:rPr>
          <w:szCs w:val="18"/>
          <w:highlight w:val="yellow"/>
        </w:rPr>
        <w:fldChar w:fldCharType="begin">
          <w:ffData>
            <w:name w:val=""/>
            <w:enabled/>
            <w:calcOnExit w:val="0"/>
            <w:textInput>
              <w:default w:val="&lt;&lt;Shire/ Town / City&gt;&gt;"/>
            </w:textInput>
          </w:ffData>
        </w:fldChar>
      </w:r>
      <w:r w:rsidR="00796D3B">
        <w:rPr>
          <w:szCs w:val="18"/>
          <w:highlight w:val="yellow"/>
        </w:rPr>
        <w:instrText xml:space="preserve"> FORMTEXT </w:instrText>
      </w:r>
      <w:r w:rsidR="00796D3B">
        <w:rPr>
          <w:szCs w:val="18"/>
          <w:highlight w:val="yellow"/>
        </w:rPr>
      </w:r>
      <w:r w:rsidR="00796D3B">
        <w:rPr>
          <w:szCs w:val="18"/>
          <w:highlight w:val="yellow"/>
        </w:rPr>
        <w:fldChar w:fldCharType="separate"/>
      </w:r>
      <w:r w:rsidR="00796D3B">
        <w:rPr>
          <w:noProof/>
          <w:szCs w:val="18"/>
          <w:highlight w:val="yellow"/>
        </w:rPr>
        <w:t>&lt;&lt;Shire/ Town / City&gt;&gt;</w:t>
      </w:r>
      <w:r w:rsidR="00796D3B">
        <w:rPr>
          <w:szCs w:val="18"/>
          <w:highlight w:val="yellow"/>
        </w:rPr>
        <w:fldChar w:fldCharType="end"/>
      </w:r>
      <w:r w:rsidR="00796D3B">
        <w:rPr>
          <w:szCs w:val="18"/>
        </w:rPr>
        <w:t xml:space="preserve"> will be reviewed by the CEO and where the subject of the information or advice is considered as </w:t>
      </w:r>
      <w:r>
        <w:rPr>
          <w:szCs w:val="18"/>
        </w:rPr>
        <w:t xml:space="preserve">relating </w:t>
      </w:r>
      <w:r w:rsidR="00796D3B">
        <w:rPr>
          <w:szCs w:val="18"/>
        </w:rPr>
        <w:t>to an elect</w:t>
      </w:r>
      <w:r w:rsidR="00225D36">
        <w:rPr>
          <w:szCs w:val="18"/>
        </w:rPr>
        <w:t>ion campaign</w:t>
      </w:r>
      <w:r w:rsidR="00796D3B">
        <w:rPr>
          <w:szCs w:val="18"/>
        </w:rPr>
        <w:t xml:space="preserve"> issue, the CEO will </w:t>
      </w:r>
      <w:r w:rsidR="001C0BEC">
        <w:rPr>
          <w:szCs w:val="18"/>
        </w:rPr>
        <w:t>either</w:t>
      </w:r>
      <w:r w:rsidR="0057457E">
        <w:rPr>
          <w:szCs w:val="18"/>
        </w:rPr>
        <w:t xml:space="preserve"> make a determination</w:t>
      </w:r>
      <w:r w:rsidR="001C0BEC">
        <w:rPr>
          <w:szCs w:val="18"/>
        </w:rPr>
        <w:t>, or refer the request for Council’s determination, as to</w:t>
      </w:r>
      <w:r w:rsidR="00796D3B">
        <w:rPr>
          <w:szCs w:val="18"/>
        </w:rPr>
        <w:t xml:space="preserve"> if the information or advice is</w:t>
      </w:r>
      <w:r w:rsidR="00225D36">
        <w:rPr>
          <w:szCs w:val="18"/>
        </w:rPr>
        <w:t xml:space="preserve"> / is not</w:t>
      </w:r>
      <w:r w:rsidR="00796D3B">
        <w:rPr>
          <w:szCs w:val="18"/>
        </w:rPr>
        <w:t xml:space="preserve"> </w:t>
      </w:r>
      <w:r w:rsidR="001C0BEC">
        <w:rPr>
          <w:szCs w:val="18"/>
        </w:rPr>
        <w:t xml:space="preserve">to be </w:t>
      </w:r>
      <w:r w:rsidR="00796D3B">
        <w:rPr>
          <w:szCs w:val="18"/>
        </w:rPr>
        <w:t xml:space="preserve">provided, including </w:t>
      </w:r>
      <w:r>
        <w:rPr>
          <w:szCs w:val="18"/>
        </w:rPr>
        <w:t xml:space="preserve">if </w:t>
      </w:r>
      <w:r w:rsidR="00796D3B">
        <w:rPr>
          <w:szCs w:val="18"/>
        </w:rPr>
        <w:t>information is provided</w:t>
      </w:r>
      <w:r w:rsidR="00356830">
        <w:rPr>
          <w:szCs w:val="18"/>
        </w:rPr>
        <w:t xml:space="preserve"> to one candidate,</w:t>
      </w:r>
      <w:r>
        <w:rPr>
          <w:szCs w:val="18"/>
        </w:rPr>
        <w:t xml:space="preserve"> or</w:t>
      </w:r>
      <w:r w:rsidR="00796D3B">
        <w:rPr>
          <w:szCs w:val="18"/>
        </w:rPr>
        <w:t xml:space="preserve"> if that information is also to be provided to all candidates (i.e. including candidates who are not current Council Members).  </w:t>
      </w:r>
    </w:p>
    <w:p w14:paraId="6E2049A0" w14:textId="38139493" w:rsidR="00826EDE" w:rsidRDefault="00826EDE" w:rsidP="002F4BEF">
      <w:pPr>
        <w:pStyle w:val="Heading2"/>
      </w:pPr>
      <w:r>
        <w:t>Media and Publicity</w:t>
      </w:r>
    </w:p>
    <w:p w14:paraId="1E3B0FFD" w14:textId="1FCECBAA" w:rsidR="005A1B8C" w:rsidRDefault="008864E0" w:rsidP="00BE1C3C">
      <w:pPr>
        <w:ind w:left="709"/>
        <w:rPr>
          <w:szCs w:val="18"/>
        </w:rPr>
      </w:pPr>
      <w:r>
        <w:rPr>
          <w:szCs w:val="18"/>
        </w:rPr>
        <w:t>During a Caretaker Period, a</w:t>
      </w:r>
      <w:r w:rsidR="005A1B8C">
        <w:rPr>
          <w:szCs w:val="18"/>
        </w:rPr>
        <w:t>ll Council Member requests for media advice or assistance, including Council Members who have nominated for re-election, will be referred to the CEO for review.</w:t>
      </w:r>
    </w:p>
    <w:p w14:paraId="0A1446FC" w14:textId="77777777" w:rsidR="005A1B8C" w:rsidRDefault="005A1B8C" w:rsidP="00BE1C3C">
      <w:pPr>
        <w:ind w:left="709"/>
        <w:rPr>
          <w:szCs w:val="18"/>
        </w:rPr>
      </w:pPr>
    </w:p>
    <w:p w14:paraId="210C2432" w14:textId="162D6E95" w:rsidR="004327F8" w:rsidRDefault="005A1B8C" w:rsidP="00BE1C3C">
      <w:pPr>
        <w:ind w:left="709"/>
        <w:rPr>
          <w:szCs w:val="18"/>
        </w:rPr>
      </w:pPr>
      <w:r>
        <w:rPr>
          <w:szCs w:val="18"/>
        </w:rPr>
        <w:t>The CEO will only authorise Council Member access to media advice</w:t>
      </w:r>
      <w:r w:rsidR="00356830">
        <w:rPr>
          <w:szCs w:val="18"/>
        </w:rPr>
        <w:t xml:space="preserve"> or assistance</w:t>
      </w:r>
      <w:r>
        <w:rPr>
          <w:szCs w:val="18"/>
        </w:rPr>
        <w:t xml:space="preserve"> where, in the CEO’s opinion</w:t>
      </w:r>
      <w:r w:rsidR="00356830">
        <w:rPr>
          <w:szCs w:val="18"/>
        </w:rPr>
        <w:t>,</w:t>
      </w:r>
      <w:r>
        <w:rPr>
          <w:szCs w:val="18"/>
        </w:rPr>
        <w:t xml:space="preserve"> the subject matter </w:t>
      </w:r>
      <w:r w:rsidR="00356830">
        <w:rPr>
          <w:szCs w:val="18"/>
        </w:rPr>
        <w:t xml:space="preserve">is relevant to the </w:t>
      </w:r>
      <w:r w:rsidR="00356830">
        <w:rPr>
          <w:szCs w:val="18"/>
          <w:highlight w:val="yellow"/>
        </w:rPr>
        <w:fldChar w:fldCharType="begin">
          <w:ffData>
            <w:name w:val=""/>
            <w:enabled/>
            <w:calcOnExit w:val="0"/>
            <w:textInput>
              <w:default w:val="&lt;&lt;Shire/ Town / City&gt;&gt;"/>
            </w:textInput>
          </w:ffData>
        </w:fldChar>
      </w:r>
      <w:r w:rsidR="00356830">
        <w:rPr>
          <w:szCs w:val="18"/>
          <w:highlight w:val="yellow"/>
        </w:rPr>
        <w:instrText xml:space="preserve"> FORMTEXT </w:instrText>
      </w:r>
      <w:r w:rsidR="00356830">
        <w:rPr>
          <w:szCs w:val="18"/>
          <w:highlight w:val="yellow"/>
        </w:rPr>
      </w:r>
      <w:r w:rsidR="00356830">
        <w:rPr>
          <w:szCs w:val="18"/>
          <w:highlight w:val="yellow"/>
        </w:rPr>
        <w:fldChar w:fldCharType="separate"/>
      </w:r>
      <w:r w:rsidR="00356830">
        <w:rPr>
          <w:noProof/>
          <w:szCs w:val="18"/>
          <w:highlight w:val="yellow"/>
        </w:rPr>
        <w:t>&lt;&lt;Shire/ Town / City&gt;&gt;</w:t>
      </w:r>
      <w:r w:rsidR="00356830">
        <w:rPr>
          <w:szCs w:val="18"/>
          <w:highlight w:val="yellow"/>
        </w:rPr>
        <w:fldChar w:fldCharType="end"/>
      </w:r>
      <w:r w:rsidR="00356830">
        <w:rPr>
          <w:szCs w:val="18"/>
        </w:rPr>
        <w:t xml:space="preserve">’s objectives or operations and </w:t>
      </w:r>
      <w:r>
        <w:rPr>
          <w:szCs w:val="18"/>
        </w:rPr>
        <w:t xml:space="preserve">is not related to </w:t>
      </w:r>
      <w:r w:rsidR="00356830">
        <w:rPr>
          <w:szCs w:val="18"/>
        </w:rPr>
        <w:t>an</w:t>
      </w:r>
      <w:r>
        <w:rPr>
          <w:szCs w:val="18"/>
        </w:rPr>
        <w:t xml:space="preserve"> election </w:t>
      </w:r>
      <w:r w:rsidR="0040640A">
        <w:rPr>
          <w:szCs w:val="18"/>
        </w:rPr>
        <w:t xml:space="preserve">campaign purpose or </w:t>
      </w:r>
      <w:r>
        <w:rPr>
          <w:szCs w:val="18"/>
        </w:rPr>
        <w:t xml:space="preserve">issue or to </w:t>
      </w:r>
      <w:r w:rsidR="0040640A">
        <w:rPr>
          <w:szCs w:val="18"/>
        </w:rPr>
        <w:t>the Council Member’s candidacy or the candidacy of another person</w:t>
      </w:r>
      <w:r>
        <w:rPr>
          <w:szCs w:val="18"/>
        </w:rPr>
        <w:t>.</w:t>
      </w:r>
    </w:p>
    <w:p w14:paraId="5CACE74E" w14:textId="0F7657AC" w:rsidR="00356830" w:rsidRDefault="00CB6E85" w:rsidP="002F4BEF">
      <w:pPr>
        <w:pStyle w:val="Heading2"/>
      </w:pPr>
      <w:r>
        <w:t xml:space="preserve">Council Member Business Cards, </w:t>
      </w:r>
      <w:r>
        <w:rPr>
          <w:highlight w:val="yellow"/>
        </w:rPr>
        <w:fldChar w:fldCharType="begin">
          <w:ffData>
            <w:name w:val=""/>
            <w:enabled/>
            <w:calcOnExit w:val="0"/>
            <w:textInput>
              <w:default w:val="&lt;&lt;Shire/ Town / City&gt;&gt;"/>
            </w:textInput>
          </w:ffData>
        </w:fldChar>
      </w:r>
      <w:r>
        <w:rPr>
          <w:highlight w:val="yellow"/>
        </w:rPr>
        <w:instrText xml:space="preserve"> FORMTEXT </w:instrText>
      </w:r>
      <w:r>
        <w:rPr>
          <w:highlight w:val="yellow"/>
        </w:rPr>
      </w:r>
      <w:r>
        <w:rPr>
          <w:highlight w:val="yellow"/>
        </w:rPr>
        <w:fldChar w:fldCharType="separate"/>
      </w:r>
      <w:r>
        <w:rPr>
          <w:noProof/>
          <w:highlight w:val="yellow"/>
        </w:rPr>
        <w:t>&lt;&lt;Shire/ Town / City&gt;&gt;</w:t>
      </w:r>
      <w:r>
        <w:rPr>
          <w:highlight w:val="yellow"/>
        </w:rPr>
        <w:fldChar w:fldCharType="end"/>
      </w:r>
      <w:r>
        <w:t xml:space="preserve"> Printed Materials</w:t>
      </w:r>
    </w:p>
    <w:p w14:paraId="703295C4" w14:textId="6F21C989" w:rsidR="00356830" w:rsidRDefault="00CB6E85" w:rsidP="00BE1C3C">
      <w:pPr>
        <w:ind w:left="709"/>
        <w:rPr>
          <w:szCs w:val="18"/>
        </w:rPr>
      </w:pPr>
      <w:r>
        <w:rPr>
          <w:szCs w:val="18"/>
        </w:rPr>
        <w:t xml:space="preserve">Council Members must ensure that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business cards and </w:t>
      </w:r>
      <w:r w:rsidR="008864E0">
        <w:rPr>
          <w:szCs w:val="18"/>
        </w:rPr>
        <w:t xml:space="preserve">Local Government </w:t>
      </w:r>
      <w:r>
        <w:rPr>
          <w:szCs w:val="18"/>
        </w:rPr>
        <w:t xml:space="preserve">printed materials are </w:t>
      </w:r>
      <w:r w:rsidRPr="00CB6E85">
        <w:rPr>
          <w:szCs w:val="18"/>
          <w:u w:val="single"/>
        </w:rPr>
        <w:t>only</w:t>
      </w:r>
      <w:r>
        <w:rPr>
          <w:szCs w:val="18"/>
        </w:rPr>
        <w:t xml:space="preserve"> used for purposes associated with their role </w:t>
      </w:r>
      <w:r w:rsidR="008864E0">
        <w:rPr>
          <w:szCs w:val="18"/>
        </w:rPr>
        <w:t xml:space="preserve">as </w:t>
      </w:r>
      <w:r>
        <w:rPr>
          <w:szCs w:val="18"/>
        </w:rPr>
        <w:t xml:space="preserve">a Councillor, in accordance with section </w:t>
      </w:r>
      <w:r w:rsidR="008864E0">
        <w:rPr>
          <w:szCs w:val="18"/>
        </w:rPr>
        <w:t>2</w:t>
      </w:r>
      <w:r>
        <w:rPr>
          <w:szCs w:val="18"/>
        </w:rPr>
        <w:t xml:space="preserve">.10 of the </w:t>
      </w:r>
      <w:r w:rsidRPr="00CB6E85">
        <w:rPr>
          <w:i/>
          <w:szCs w:val="18"/>
        </w:rPr>
        <w:t>Local Government Act 1995</w:t>
      </w:r>
      <w:r>
        <w:rPr>
          <w:szCs w:val="18"/>
        </w:rPr>
        <w:t>.</w:t>
      </w:r>
    </w:p>
    <w:p w14:paraId="1E85CCDB" w14:textId="77777777" w:rsidR="00CB6E85" w:rsidRDefault="00CB6E85" w:rsidP="00BE1C3C">
      <w:pPr>
        <w:ind w:left="709"/>
        <w:rPr>
          <w:szCs w:val="18"/>
        </w:rPr>
      </w:pPr>
    </w:p>
    <w:p w14:paraId="5670EBAD" w14:textId="4E0B999C" w:rsidR="00CB6E85" w:rsidRDefault="00CB6E85" w:rsidP="00BE1C3C">
      <w:pPr>
        <w:ind w:left="709"/>
        <w:rPr>
          <w:szCs w:val="18"/>
        </w:rPr>
      </w:pPr>
      <w:r>
        <w:rPr>
          <w:szCs w:val="18"/>
        </w:rPr>
        <w:t xml:space="preserve">Council Members are prohibited from using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business cards or printed materials at any time, including times outside a Caretaker Period, for </w:t>
      </w:r>
      <w:r w:rsidR="00187E83">
        <w:rPr>
          <w:szCs w:val="18"/>
        </w:rPr>
        <w:t xml:space="preserve">any </w:t>
      </w:r>
      <w:r>
        <w:rPr>
          <w:szCs w:val="18"/>
        </w:rPr>
        <w:t>elect</w:t>
      </w:r>
      <w:r w:rsidR="00187E83">
        <w:rPr>
          <w:szCs w:val="18"/>
        </w:rPr>
        <w:t xml:space="preserve">ion campaign </w:t>
      </w:r>
      <w:r>
        <w:rPr>
          <w:szCs w:val="18"/>
        </w:rPr>
        <w:t>purpose, either in support of their own candidacy or the candidacy of another person.</w:t>
      </w:r>
    </w:p>
    <w:p w14:paraId="2DEFB105" w14:textId="5F66C78F" w:rsidR="002C5B17" w:rsidRDefault="002C5B17" w:rsidP="002F4BEF">
      <w:pPr>
        <w:pStyle w:val="Heading2"/>
      </w:pPr>
      <w:r>
        <w:t>Council Member Participation in Events and Functions</w:t>
      </w:r>
    </w:p>
    <w:p w14:paraId="0A4DA00F" w14:textId="68082BF0" w:rsidR="00CB6E85" w:rsidRDefault="00BE1C3C" w:rsidP="00BE1C3C">
      <w:pPr>
        <w:ind w:left="709"/>
        <w:rPr>
          <w:szCs w:val="18"/>
        </w:rPr>
      </w:pPr>
      <w:r>
        <w:rPr>
          <w:szCs w:val="18"/>
        </w:rPr>
        <w:t xml:space="preserve">During a Caretaker Period Council Members may </w:t>
      </w:r>
      <w:r w:rsidR="002C5B17">
        <w:rPr>
          <w:szCs w:val="18"/>
        </w:rPr>
        <w:t xml:space="preserve">continue to fulfil their role through attendance </w:t>
      </w:r>
      <w:r>
        <w:rPr>
          <w:szCs w:val="18"/>
        </w:rPr>
        <w:t>at</w:t>
      </w:r>
      <w:r w:rsidR="002C5B17">
        <w:rPr>
          <w:szCs w:val="18"/>
        </w:rPr>
        <w:t xml:space="preserve"> events and functions hosted by external bodies.</w:t>
      </w:r>
      <w:r w:rsidR="00187E83">
        <w:rPr>
          <w:szCs w:val="18"/>
        </w:rPr>
        <w:t xml:space="preserve">  </w:t>
      </w:r>
    </w:p>
    <w:p w14:paraId="52C7DB37" w14:textId="037ABC3C" w:rsidR="00BE1C3C" w:rsidRDefault="00BE1C3C" w:rsidP="00BE1C3C">
      <w:pPr>
        <w:pStyle w:val="Heading2"/>
      </w:pPr>
      <w:r>
        <w:lastRenderedPageBreak/>
        <w:t>Council Member Delegates to External Organisations</w:t>
      </w:r>
    </w:p>
    <w:p w14:paraId="5831A459" w14:textId="42A7FFBA" w:rsidR="00BE1C3C" w:rsidRDefault="005F1AAB" w:rsidP="00BE1C3C">
      <w:pPr>
        <w:ind w:left="709"/>
        <w:rPr>
          <w:szCs w:val="18"/>
        </w:rPr>
      </w:pPr>
      <w:r>
        <w:rPr>
          <w:szCs w:val="18"/>
        </w:rPr>
        <w:t>At any time</w:t>
      </w:r>
      <w:r w:rsidR="00BE1C3C">
        <w:rPr>
          <w:szCs w:val="18"/>
        </w:rPr>
        <w:t xml:space="preserve">, </w:t>
      </w:r>
      <w:r>
        <w:rPr>
          <w:szCs w:val="18"/>
        </w:rPr>
        <w:t xml:space="preserve">including times outside of a Caretaker Period, </w:t>
      </w:r>
      <w:r w:rsidR="00BE1C3C">
        <w:rPr>
          <w:szCs w:val="18"/>
        </w:rPr>
        <w:t xml:space="preserve">Council Members who are the Council’s </w:t>
      </w:r>
      <w:r w:rsidR="00187E83">
        <w:rPr>
          <w:szCs w:val="18"/>
        </w:rPr>
        <w:t>appointed</w:t>
      </w:r>
      <w:r w:rsidR="00BE1C3C">
        <w:rPr>
          <w:szCs w:val="18"/>
        </w:rPr>
        <w:t xml:space="preserve"> delegate to an external organisation, must not use their attendance at an extern</w:t>
      </w:r>
      <w:r w:rsidR="00187E83">
        <w:rPr>
          <w:szCs w:val="18"/>
        </w:rPr>
        <w:t>al organisation’s meeting, event</w:t>
      </w:r>
      <w:r w:rsidR="00BE1C3C">
        <w:rPr>
          <w:szCs w:val="18"/>
        </w:rPr>
        <w:t xml:space="preserve"> or function for any purpo</w:t>
      </w:r>
      <w:r w:rsidR="00187E83">
        <w:rPr>
          <w:szCs w:val="18"/>
        </w:rPr>
        <w:t xml:space="preserve">se associated with an election campaign </w:t>
      </w:r>
      <w:r w:rsidR="00BE1C3C">
        <w:rPr>
          <w:szCs w:val="18"/>
        </w:rPr>
        <w:t xml:space="preserve">purpose, including; recruiting </w:t>
      </w:r>
      <w:r w:rsidR="00187E83">
        <w:rPr>
          <w:szCs w:val="18"/>
        </w:rPr>
        <w:t xml:space="preserve">campaign assistance </w:t>
      </w:r>
      <w:r w:rsidR="00BE1C3C">
        <w:rPr>
          <w:szCs w:val="18"/>
        </w:rPr>
        <w:t>or to promote their own candidacy or the candidacy of another person.</w:t>
      </w:r>
    </w:p>
    <w:p w14:paraId="61A4065F" w14:textId="77777777" w:rsidR="00320C6D" w:rsidRDefault="00320C6D" w:rsidP="00320C6D">
      <w:pPr>
        <w:pStyle w:val="Heading2"/>
      </w:pPr>
      <w:r>
        <w:t>Council Member Addresses / Speeches</w:t>
      </w:r>
    </w:p>
    <w:p w14:paraId="6C955821" w14:textId="0818D0ED" w:rsidR="00320C6D" w:rsidRDefault="00320C6D" w:rsidP="00320C6D">
      <w:pPr>
        <w:ind w:left="709"/>
        <w:rPr>
          <w:szCs w:val="18"/>
        </w:rPr>
      </w:pPr>
      <w:r>
        <w:rPr>
          <w:szCs w:val="18"/>
        </w:rPr>
        <w:t xml:space="preserve">Excluding the </w:t>
      </w:r>
      <w:r>
        <w:rPr>
          <w:szCs w:val="18"/>
        </w:rPr>
        <w:fldChar w:fldCharType="begin">
          <w:ffData>
            <w:name w:val="Text12"/>
            <w:enabled/>
            <w:calcOnExit w:val="0"/>
            <w:textInput>
              <w:default w:val="&lt;&lt;Shire President / Mayor&gt;&gt;"/>
            </w:textInput>
          </w:ffData>
        </w:fldChar>
      </w:r>
      <w:bookmarkStart w:id="0" w:name="Text12"/>
      <w:r>
        <w:rPr>
          <w:szCs w:val="18"/>
        </w:rPr>
        <w:instrText xml:space="preserve"> FORMTEXT </w:instrText>
      </w:r>
      <w:r>
        <w:rPr>
          <w:szCs w:val="18"/>
        </w:rPr>
      </w:r>
      <w:r>
        <w:rPr>
          <w:szCs w:val="18"/>
        </w:rPr>
        <w:fldChar w:fldCharType="separate"/>
      </w:r>
      <w:r>
        <w:rPr>
          <w:noProof/>
          <w:szCs w:val="18"/>
        </w:rPr>
        <w:t>&lt;&lt;Shire President / Mayor&gt;&gt;</w:t>
      </w:r>
      <w:r>
        <w:rPr>
          <w:szCs w:val="18"/>
        </w:rPr>
        <w:fldChar w:fldCharType="end"/>
      </w:r>
      <w:bookmarkEnd w:id="0"/>
      <w:r>
        <w:rPr>
          <w:szCs w:val="18"/>
        </w:rPr>
        <w:t xml:space="preserve"> and </w:t>
      </w:r>
      <w:r>
        <w:rPr>
          <w:szCs w:val="18"/>
        </w:rPr>
        <w:fldChar w:fldCharType="begin">
          <w:ffData>
            <w:name w:val=""/>
            <w:enabled/>
            <w:calcOnExit w:val="0"/>
            <w:textInput>
              <w:default w:val="&lt;&lt;Deputy Shire President / Mayor&gt;&gt;"/>
            </w:textInput>
          </w:ffData>
        </w:fldChar>
      </w:r>
      <w:r>
        <w:rPr>
          <w:szCs w:val="18"/>
        </w:rPr>
        <w:instrText xml:space="preserve"> FORMTEXT </w:instrText>
      </w:r>
      <w:r>
        <w:rPr>
          <w:szCs w:val="18"/>
        </w:rPr>
      </w:r>
      <w:r>
        <w:rPr>
          <w:szCs w:val="18"/>
        </w:rPr>
        <w:fldChar w:fldCharType="separate"/>
      </w:r>
      <w:r>
        <w:rPr>
          <w:noProof/>
          <w:szCs w:val="18"/>
        </w:rPr>
        <w:t>&lt;&lt;Deputy Shire President / Mayor&gt;&gt;</w:t>
      </w:r>
      <w:r>
        <w:rPr>
          <w:szCs w:val="18"/>
        </w:rPr>
        <w:fldChar w:fldCharType="end"/>
      </w:r>
      <w:r>
        <w:rPr>
          <w:szCs w:val="18"/>
        </w:rPr>
        <w:t xml:space="preserve">, when fulfilling their functions prescribed </w:t>
      </w:r>
      <w:r w:rsidR="00EE6EA7">
        <w:rPr>
          <w:szCs w:val="18"/>
        </w:rPr>
        <w:t xml:space="preserve">in sections 2.8 and 2.9 of the </w:t>
      </w:r>
      <w:r w:rsidR="00EE6EA7" w:rsidRPr="00187E83">
        <w:rPr>
          <w:i/>
          <w:szCs w:val="18"/>
        </w:rPr>
        <w:t>Local Government Act 1995</w:t>
      </w:r>
      <w:r w:rsidR="00EE6EA7">
        <w:rPr>
          <w:szCs w:val="18"/>
        </w:rPr>
        <w:t xml:space="preserve">, </w:t>
      </w:r>
      <w:r>
        <w:rPr>
          <w:szCs w:val="18"/>
        </w:rPr>
        <w:t>Council Members who have nominated for re-election</w:t>
      </w:r>
      <w:r w:rsidR="00187E83">
        <w:rPr>
          <w:szCs w:val="18"/>
        </w:rPr>
        <w:t>,</w:t>
      </w:r>
      <w:r>
        <w:rPr>
          <w:szCs w:val="18"/>
        </w:rPr>
        <w:t xml:space="preserve"> shall not be permitted to make speeches or addresses </w:t>
      </w:r>
      <w:r w:rsidR="00EE6EA7">
        <w:rPr>
          <w:szCs w:val="18"/>
        </w:rPr>
        <w:t xml:space="preserve">during a Caretaker Period </w:t>
      </w:r>
      <w:r>
        <w:rPr>
          <w:szCs w:val="18"/>
        </w:rPr>
        <w:t xml:space="preserve">at events or functions organised or sponsored by the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sidR="00187E83">
        <w:rPr>
          <w:szCs w:val="18"/>
        </w:rPr>
        <w:t>, unless expressly authorised by the CEO.</w:t>
      </w:r>
    </w:p>
    <w:p w14:paraId="7980ADCC" w14:textId="77777777" w:rsidR="00187E83" w:rsidRDefault="00187E83" w:rsidP="00320C6D">
      <w:pPr>
        <w:ind w:left="709"/>
        <w:rPr>
          <w:szCs w:val="18"/>
        </w:rPr>
      </w:pPr>
    </w:p>
    <w:p w14:paraId="68BBC06E" w14:textId="472459C3" w:rsidR="00187E83" w:rsidRDefault="00187E83" w:rsidP="00320C6D">
      <w:pPr>
        <w:ind w:left="709"/>
        <w:rPr>
          <w:szCs w:val="18"/>
        </w:rPr>
      </w:pPr>
      <w:r>
        <w:rPr>
          <w:szCs w:val="18"/>
        </w:rPr>
        <w:t xml:space="preserve">In any case, the </w:t>
      </w:r>
      <w:r>
        <w:rPr>
          <w:szCs w:val="18"/>
        </w:rPr>
        <w:fldChar w:fldCharType="begin">
          <w:ffData>
            <w:name w:val="Text12"/>
            <w:enabled/>
            <w:calcOnExit w:val="0"/>
            <w:textInput>
              <w:default w:val="&lt;&lt;Shire President / Mayor&gt;&gt;"/>
            </w:textInput>
          </w:ffData>
        </w:fldChar>
      </w:r>
      <w:r>
        <w:rPr>
          <w:szCs w:val="18"/>
        </w:rPr>
        <w:instrText xml:space="preserve"> FORMTEXT </w:instrText>
      </w:r>
      <w:r>
        <w:rPr>
          <w:szCs w:val="18"/>
        </w:rPr>
      </w:r>
      <w:r>
        <w:rPr>
          <w:szCs w:val="18"/>
        </w:rPr>
        <w:fldChar w:fldCharType="separate"/>
      </w:r>
      <w:r>
        <w:rPr>
          <w:noProof/>
          <w:szCs w:val="18"/>
        </w:rPr>
        <w:t>&lt;&lt;Shire President / Mayor&gt;&gt;</w:t>
      </w:r>
      <w:r>
        <w:rPr>
          <w:szCs w:val="18"/>
        </w:rPr>
        <w:fldChar w:fldCharType="end"/>
      </w:r>
      <w:r>
        <w:rPr>
          <w:szCs w:val="18"/>
        </w:rPr>
        <w:t xml:space="preserve">, </w:t>
      </w:r>
      <w:r>
        <w:rPr>
          <w:szCs w:val="18"/>
        </w:rPr>
        <w:fldChar w:fldCharType="begin">
          <w:ffData>
            <w:name w:val=""/>
            <w:enabled/>
            <w:calcOnExit w:val="0"/>
            <w:textInput>
              <w:default w:val="&lt;&lt;Deputy Shire President / Mayor&gt;&gt;"/>
            </w:textInput>
          </w:ffData>
        </w:fldChar>
      </w:r>
      <w:r>
        <w:rPr>
          <w:szCs w:val="18"/>
        </w:rPr>
        <w:instrText xml:space="preserve"> FORMTEXT </w:instrText>
      </w:r>
      <w:r>
        <w:rPr>
          <w:szCs w:val="18"/>
        </w:rPr>
      </w:r>
      <w:r>
        <w:rPr>
          <w:szCs w:val="18"/>
        </w:rPr>
        <w:fldChar w:fldCharType="separate"/>
      </w:r>
      <w:r>
        <w:rPr>
          <w:noProof/>
          <w:szCs w:val="18"/>
        </w:rPr>
        <w:t>&lt;&lt;Deputy Shire President / Mayor&gt;&gt;</w:t>
      </w:r>
      <w:r>
        <w:rPr>
          <w:szCs w:val="18"/>
        </w:rPr>
        <w:fldChar w:fldCharType="end"/>
      </w:r>
      <w:r>
        <w:rPr>
          <w:szCs w:val="18"/>
        </w:rPr>
        <w:t xml:space="preserve"> and Council Members are prohibited from using an official speech or address during a Caretaker Period to promote an election campaign purpose</w:t>
      </w:r>
      <w:r w:rsidRPr="00187E83">
        <w:rPr>
          <w:szCs w:val="18"/>
        </w:rPr>
        <w:t>.</w:t>
      </w:r>
    </w:p>
    <w:p w14:paraId="5B49229E" w14:textId="7C4E9882" w:rsidR="00CB6E85" w:rsidRDefault="00BD32AB" w:rsidP="002F4BEF">
      <w:pPr>
        <w:pStyle w:val="Heading2"/>
      </w:pPr>
      <w:r>
        <w:t xml:space="preserve">Council Member </w:t>
      </w:r>
      <w:r w:rsidR="00CB6E85">
        <w:t>Misuse of Local Government Resources</w:t>
      </w:r>
    </w:p>
    <w:p w14:paraId="52593250" w14:textId="3C6B8948" w:rsidR="00B84785" w:rsidRPr="001B0AB2" w:rsidRDefault="00CB6E85" w:rsidP="00BE1C3C">
      <w:pPr>
        <w:ind w:left="709"/>
        <w:rPr>
          <w:iCs/>
          <w:szCs w:val="18"/>
        </w:rPr>
      </w:pPr>
      <w:r>
        <w:rPr>
          <w:szCs w:val="18"/>
        </w:rPr>
        <w:t xml:space="preserve">A Council Member who uses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resources for the purpose of persuading electors to vote in a particular way is </w:t>
      </w:r>
      <w:r w:rsidR="001B0AB2">
        <w:rPr>
          <w:szCs w:val="18"/>
        </w:rPr>
        <w:t xml:space="preserve">in breach of clause 17, Schedule 2 of the </w:t>
      </w:r>
      <w:r w:rsidR="001B0AB2" w:rsidRPr="001B0AB2">
        <w:rPr>
          <w:i/>
          <w:iCs/>
          <w:szCs w:val="18"/>
        </w:rPr>
        <w:t>Local Government (Model Code of Conduct) Regulations 2021</w:t>
      </w:r>
      <w:r w:rsidR="001B0AB2">
        <w:rPr>
          <w:szCs w:val="18"/>
        </w:rPr>
        <w:t xml:space="preserve">, adopted as the </w:t>
      </w:r>
      <w:r w:rsidR="001B0AB2">
        <w:rPr>
          <w:szCs w:val="18"/>
          <w:highlight w:val="yellow"/>
        </w:rPr>
        <w:fldChar w:fldCharType="begin">
          <w:ffData>
            <w:name w:val=""/>
            <w:enabled/>
            <w:calcOnExit w:val="0"/>
            <w:textInput>
              <w:default w:val="&lt;&lt;Shire/ Town / City&gt;&gt;"/>
            </w:textInput>
          </w:ffData>
        </w:fldChar>
      </w:r>
      <w:r w:rsidR="001B0AB2">
        <w:rPr>
          <w:szCs w:val="18"/>
          <w:highlight w:val="yellow"/>
        </w:rPr>
        <w:instrText xml:space="preserve"> FORMTEXT </w:instrText>
      </w:r>
      <w:r w:rsidR="001B0AB2">
        <w:rPr>
          <w:szCs w:val="18"/>
          <w:highlight w:val="yellow"/>
        </w:rPr>
      </w:r>
      <w:r w:rsidR="001B0AB2">
        <w:rPr>
          <w:szCs w:val="18"/>
          <w:highlight w:val="yellow"/>
        </w:rPr>
        <w:fldChar w:fldCharType="separate"/>
      </w:r>
      <w:r w:rsidR="001B0AB2">
        <w:rPr>
          <w:noProof/>
          <w:szCs w:val="18"/>
          <w:highlight w:val="yellow"/>
        </w:rPr>
        <w:t>&lt;&lt;Shire/ Town / City&gt;&gt;</w:t>
      </w:r>
      <w:r w:rsidR="001B0AB2">
        <w:rPr>
          <w:szCs w:val="18"/>
          <w:highlight w:val="yellow"/>
        </w:rPr>
        <w:fldChar w:fldCharType="end"/>
      </w:r>
      <w:r w:rsidR="001B0AB2">
        <w:rPr>
          <w:szCs w:val="18"/>
        </w:rPr>
        <w:t xml:space="preserve"> Code of Conduct for Council Members, Committee Members and Candidates</w:t>
      </w:r>
      <w:r w:rsidR="00352068">
        <w:rPr>
          <w:i/>
          <w:szCs w:val="18"/>
        </w:rPr>
        <w:t>.</w:t>
      </w:r>
    </w:p>
    <w:p w14:paraId="5F0207D6" w14:textId="77777777" w:rsidR="00CB6E85" w:rsidRDefault="00CB6E85" w:rsidP="00BE1C3C">
      <w:pPr>
        <w:ind w:left="709"/>
        <w:rPr>
          <w:szCs w:val="18"/>
        </w:rPr>
      </w:pPr>
    </w:p>
    <w:p w14:paraId="6D202DEA" w14:textId="49F63FA3" w:rsidR="00352068" w:rsidRDefault="00352068" w:rsidP="00BE1C3C">
      <w:pPr>
        <w:ind w:left="709"/>
        <w:rPr>
          <w:szCs w:val="18"/>
        </w:rPr>
      </w:pPr>
      <w:r>
        <w:rPr>
          <w:szCs w:val="18"/>
        </w:rPr>
        <w:t>Th</w:t>
      </w:r>
      <w:r w:rsidR="004F5D0E">
        <w:rPr>
          <w:szCs w:val="18"/>
        </w:rPr>
        <w:t>is</w:t>
      </w:r>
      <w:r>
        <w:rPr>
          <w:szCs w:val="18"/>
        </w:rPr>
        <w:t xml:space="preserve"> prohibition on misuse of Local Government Resources for electoral purposes </w:t>
      </w:r>
      <w:r w:rsidRPr="00352068">
        <w:rPr>
          <w:szCs w:val="18"/>
          <w:u w:val="single"/>
        </w:rPr>
        <w:t>applies at all times</w:t>
      </w:r>
      <w:r>
        <w:rPr>
          <w:szCs w:val="18"/>
        </w:rPr>
        <w:t xml:space="preserve"> and is not only applicable to a Caretaker Period.</w:t>
      </w:r>
    </w:p>
    <w:p w14:paraId="068E620C" w14:textId="77777777" w:rsidR="00352068" w:rsidRDefault="00352068" w:rsidP="00BE1C3C">
      <w:pPr>
        <w:ind w:left="709"/>
        <w:rPr>
          <w:szCs w:val="18"/>
        </w:rPr>
      </w:pPr>
    </w:p>
    <w:p w14:paraId="73659937" w14:textId="69F4252D" w:rsidR="00352068" w:rsidRDefault="00352068" w:rsidP="00BE1C3C">
      <w:pPr>
        <w:ind w:left="709"/>
        <w:rPr>
          <w:szCs w:val="18"/>
        </w:rPr>
      </w:pPr>
      <w:r>
        <w:rPr>
          <w:szCs w:val="18"/>
        </w:rPr>
        <w:t xml:space="preserve">For clarity, Local Government resources </w:t>
      </w:r>
      <w:r w:rsidR="005F1AAB">
        <w:rPr>
          <w:szCs w:val="18"/>
        </w:rPr>
        <w:t>include</w:t>
      </w:r>
      <w:r w:rsidR="004F5D0E">
        <w:rPr>
          <w:szCs w:val="18"/>
        </w:rPr>
        <w:t xml:space="preserve">s, but is not limited </w:t>
      </w:r>
      <w:proofErr w:type="gramStart"/>
      <w:r w:rsidR="004F5D0E">
        <w:rPr>
          <w:szCs w:val="18"/>
        </w:rPr>
        <w:t>to</w:t>
      </w:r>
      <w:r w:rsidR="005F1AAB">
        <w:rPr>
          <w:szCs w:val="18"/>
        </w:rPr>
        <w:t>:</w:t>
      </w:r>
      <w:proofErr w:type="gramEnd"/>
      <w:r>
        <w:rPr>
          <w:szCs w:val="18"/>
        </w:rPr>
        <w:t xml:space="preserve"> employee time or expertise,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provided equipment, </w:t>
      </w:r>
      <w:r w:rsidR="00B37E26">
        <w:rPr>
          <w:szCs w:val="18"/>
        </w:rPr>
        <w:t xml:space="preserve">information and communication technologies, </w:t>
      </w:r>
      <w:r>
        <w:rPr>
          <w:szCs w:val="18"/>
        </w:rPr>
        <w:t xml:space="preserve">stationery, hospitality, </w:t>
      </w:r>
      <w:r w:rsidR="00CF232A">
        <w:rPr>
          <w:szCs w:val="18"/>
        </w:rPr>
        <w:t xml:space="preserve">images, </w:t>
      </w:r>
      <w:r w:rsidR="00E65D9D">
        <w:rPr>
          <w:szCs w:val="18"/>
        </w:rPr>
        <w:t xml:space="preserve">communications, </w:t>
      </w:r>
      <w:r>
        <w:rPr>
          <w:szCs w:val="18"/>
        </w:rPr>
        <w:t>services</w:t>
      </w:r>
      <w:r w:rsidR="00E65D9D">
        <w:rPr>
          <w:szCs w:val="18"/>
        </w:rPr>
        <w:t xml:space="preserve">, reimbursements and allowances provided by the </w:t>
      </w:r>
      <w:r w:rsidR="00E65D9D">
        <w:rPr>
          <w:szCs w:val="18"/>
          <w:highlight w:val="yellow"/>
        </w:rPr>
        <w:fldChar w:fldCharType="begin">
          <w:ffData>
            <w:name w:val=""/>
            <w:enabled/>
            <w:calcOnExit w:val="0"/>
            <w:textInput>
              <w:default w:val="&lt;&lt;Shire/ Town / City&gt;&gt;"/>
            </w:textInput>
          </w:ffData>
        </w:fldChar>
      </w:r>
      <w:r w:rsidR="00E65D9D">
        <w:rPr>
          <w:szCs w:val="18"/>
          <w:highlight w:val="yellow"/>
        </w:rPr>
        <w:instrText xml:space="preserve"> FORMTEXT </w:instrText>
      </w:r>
      <w:r w:rsidR="00E65D9D">
        <w:rPr>
          <w:szCs w:val="18"/>
          <w:highlight w:val="yellow"/>
        </w:rPr>
      </w:r>
      <w:r w:rsidR="00E65D9D">
        <w:rPr>
          <w:szCs w:val="18"/>
          <w:highlight w:val="yellow"/>
        </w:rPr>
        <w:fldChar w:fldCharType="separate"/>
      </w:r>
      <w:r w:rsidR="00E65D9D">
        <w:rPr>
          <w:noProof/>
          <w:szCs w:val="18"/>
          <w:highlight w:val="yellow"/>
        </w:rPr>
        <w:t>&lt;&lt;Shire/ Town / City&gt;&gt;</w:t>
      </w:r>
      <w:r w:rsidR="00E65D9D">
        <w:rPr>
          <w:szCs w:val="18"/>
          <w:highlight w:val="yellow"/>
        </w:rPr>
        <w:fldChar w:fldCharType="end"/>
      </w:r>
      <w:r>
        <w:rPr>
          <w:szCs w:val="18"/>
        </w:rPr>
        <w:t>.</w:t>
      </w:r>
    </w:p>
    <w:p w14:paraId="0139FEA7" w14:textId="77777777" w:rsidR="00E62CCE" w:rsidRDefault="00E62CCE" w:rsidP="00BE1C3C">
      <w:pPr>
        <w:ind w:left="709"/>
        <w:rPr>
          <w:szCs w:val="18"/>
        </w:rPr>
      </w:pPr>
    </w:p>
    <w:p w14:paraId="437962E3" w14:textId="6236EE1F" w:rsidR="00953A4D" w:rsidRDefault="00356830" w:rsidP="00BE1C3C">
      <w:pPr>
        <w:pStyle w:val="Heading1"/>
      </w:pPr>
      <w:r>
        <w:rPr>
          <w:highlight w:val="yellow"/>
        </w:rPr>
        <w:fldChar w:fldCharType="begin">
          <w:ffData>
            <w:name w:val=""/>
            <w:enabled/>
            <w:calcOnExit w:val="0"/>
            <w:textInput>
              <w:default w:val="&lt;&lt;Shire/ Town / City&gt;&gt;"/>
            </w:textInput>
          </w:ffData>
        </w:fldChar>
      </w:r>
      <w:r>
        <w:rPr>
          <w:highlight w:val="yellow"/>
        </w:rPr>
        <w:instrText xml:space="preserve"> FORMTEXT </w:instrText>
      </w:r>
      <w:r>
        <w:rPr>
          <w:highlight w:val="yellow"/>
        </w:rPr>
      </w:r>
      <w:r>
        <w:rPr>
          <w:highlight w:val="yellow"/>
        </w:rPr>
        <w:fldChar w:fldCharType="separate"/>
      </w:r>
      <w:r>
        <w:rPr>
          <w:noProof/>
          <w:highlight w:val="yellow"/>
        </w:rPr>
        <w:t>&lt;&lt;Shire/ Town / City&gt;&gt;</w:t>
      </w:r>
      <w:r>
        <w:rPr>
          <w:highlight w:val="yellow"/>
        </w:rPr>
        <w:fldChar w:fldCharType="end"/>
      </w:r>
      <w:r>
        <w:t xml:space="preserve"> </w:t>
      </w:r>
      <w:r w:rsidR="005A1B8C">
        <w:t>Publicity</w:t>
      </w:r>
      <w:r w:rsidR="002834C2">
        <w:t xml:space="preserve">, </w:t>
      </w:r>
      <w:r w:rsidR="005A1B8C">
        <w:t xml:space="preserve">Promotional </w:t>
      </w:r>
      <w:r w:rsidR="002834C2">
        <w:t xml:space="preserve">and Civic </w:t>
      </w:r>
      <w:r w:rsidR="004C0AD9">
        <w:t>Activities</w:t>
      </w:r>
    </w:p>
    <w:p w14:paraId="241EA2BB" w14:textId="519D6353" w:rsidR="00B609F1" w:rsidRDefault="004327F8" w:rsidP="00BE1C3C">
      <w:pPr>
        <w:rPr>
          <w:szCs w:val="18"/>
        </w:rPr>
      </w:pPr>
      <w:r>
        <w:rPr>
          <w:szCs w:val="18"/>
        </w:rPr>
        <w:t>P</w:t>
      </w:r>
      <w:r w:rsidR="00B609F1">
        <w:rPr>
          <w:szCs w:val="18"/>
        </w:rPr>
        <w:t xml:space="preserve">ublicity campaigns </w:t>
      </w:r>
      <w:r w:rsidR="00BD32AB">
        <w:rPr>
          <w:szCs w:val="18"/>
        </w:rPr>
        <w:t xml:space="preserve">and promotional activities </w:t>
      </w:r>
      <w:r w:rsidR="00B609F1">
        <w:rPr>
          <w:szCs w:val="18"/>
        </w:rPr>
        <w:t>during a Caretaker Period may be undertaken only for the purposes of:</w:t>
      </w:r>
    </w:p>
    <w:p w14:paraId="5E049DCB" w14:textId="77777777" w:rsidR="00B609F1" w:rsidRDefault="00B609F1" w:rsidP="00BE1C3C">
      <w:pPr>
        <w:rPr>
          <w:szCs w:val="18"/>
        </w:rPr>
      </w:pPr>
    </w:p>
    <w:p w14:paraId="68082B6A" w14:textId="3ED45252" w:rsidR="00B609F1" w:rsidRDefault="00B609F1" w:rsidP="00A6730F">
      <w:pPr>
        <w:ind w:left="1276" w:hanging="556"/>
        <w:rPr>
          <w:szCs w:val="18"/>
        </w:rPr>
      </w:pPr>
      <w:r>
        <w:rPr>
          <w:szCs w:val="18"/>
        </w:rPr>
        <w:t>(a)</w:t>
      </w:r>
      <w:r>
        <w:rPr>
          <w:szCs w:val="18"/>
        </w:rPr>
        <w:tab/>
        <w:t xml:space="preserve">Promoting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services and activities, </w:t>
      </w:r>
      <w:r w:rsidR="004327F8">
        <w:rPr>
          <w:szCs w:val="18"/>
        </w:rPr>
        <w:t>where such promotion</w:t>
      </w:r>
      <w:r>
        <w:rPr>
          <w:szCs w:val="18"/>
        </w:rPr>
        <w:t xml:space="preserve"> </w:t>
      </w:r>
      <w:r w:rsidR="0040640A">
        <w:rPr>
          <w:szCs w:val="18"/>
        </w:rPr>
        <w:t xml:space="preserve">do not relate to an electoral campaign issue and </w:t>
      </w:r>
      <w:r>
        <w:rPr>
          <w:szCs w:val="18"/>
        </w:rPr>
        <w:t xml:space="preserve">would otherwise be </w:t>
      </w:r>
      <w:r w:rsidR="004327F8">
        <w:rPr>
          <w:szCs w:val="18"/>
        </w:rPr>
        <w:t>undertaken</w:t>
      </w:r>
      <w:r>
        <w:rPr>
          <w:szCs w:val="18"/>
        </w:rPr>
        <w:t xml:space="preserve"> as part of normal operations; and,</w:t>
      </w:r>
    </w:p>
    <w:p w14:paraId="238FA5A4" w14:textId="77777777" w:rsidR="00A6730F" w:rsidRDefault="00A6730F" w:rsidP="00A6730F">
      <w:pPr>
        <w:ind w:left="1276" w:hanging="556"/>
        <w:rPr>
          <w:szCs w:val="18"/>
        </w:rPr>
      </w:pPr>
    </w:p>
    <w:p w14:paraId="447188BD" w14:textId="7F387B01" w:rsidR="00B609F1" w:rsidRDefault="00B609F1" w:rsidP="00A6730F">
      <w:pPr>
        <w:ind w:left="1276" w:hanging="556"/>
        <w:rPr>
          <w:szCs w:val="18"/>
        </w:rPr>
      </w:pPr>
      <w:r>
        <w:rPr>
          <w:szCs w:val="18"/>
        </w:rPr>
        <w:t>(b)</w:t>
      </w:r>
      <w:r>
        <w:rPr>
          <w:szCs w:val="18"/>
        </w:rPr>
        <w:tab/>
        <w:t>Conducting the Election and promoting Elector participation in the Election</w:t>
      </w:r>
      <w:r w:rsidR="00B37E26">
        <w:rPr>
          <w:szCs w:val="18"/>
        </w:rPr>
        <w:t>.</w:t>
      </w:r>
    </w:p>
    <w:p w14:paraId="6F726D7D" w14:textId="77777777" w:rsidR="005A1B8C" w:rsidRDefault="005A1B8C" w:rsidP="00BE1C3C">
      <w:pPr>
        <w:rPr>
          <w:szCs w:val="18"/>
        </w:rPr>
      </w:pPr>
    </w:p>
    <w:p w14:paraId="242062EB" w14:textId="28F831E6" w:rsidR="00B609F1" w:rsidRDefault="00B609F1" w:rsidP="00BE1C3C">
      <w:pPr>
        <w:rPr>
          <w:szCs w:val="18"/>
        </w:rPr>
      </w:pPr>
      <w:r>
        <w:rPr>
          <w:szCs w:val="18"/>
        </w:rPr>
        <w:t xml:space="preserve">All other, publicity and promotional activities of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initiatives will</w:t>
      </w:r>
      <w:r w:rsidR="004327F8">
        <w:rPr>
          <w:szCs w:val="18"/>
        </w:rPr>
        <w:t xml:space="preserve"> be, </w:t>
      </w:r>
      <w:r>
        <w:rPr>
          <w:szCs w:val="18"/>
        </w:rPr>
        <w:t xml:space="preserve">where reasonably practicable, </w:t>
      </w:r>
      <w:r w:rsidR="004327F8">
        <w:rPr>
          <w:szCs w:val="18"/>
        </w:rPr>
        <w:t>avoided</w:t>
      </w:r>
      <w:r>
        <w:rPr>
          <w:szCs w:val="18"/>
        </w:rPr>
        <w:t xml:space="preserve"> during the Caretaker Period</w:t>
      </w:r>
      <w:r w:rsidR="00796D3B">
        <w:rPr>
          <w:szCs w:val="18"/>
        </w:rPr>
        <w:t xml:space="preserve">, including the announcement of </w:t>
      </w:r>
      <w:r w:rsidR="00FB61D0">
        <w:rPr>
          <w:szCs w:val="18"/>
        </w:rPr>
        <w:t>Significant Local Government</w:t>
      </w:r>
      <w:r w:rsidR="00796D3B">
        <w:rPr>
          <w:szCs w:val="18"/>
        </w:rPr>
        <w:t xml:space="preserve"> Decisions, made prior to the commencement of a Caretaker </w:t>
      </w:r>
      <w:proofErr w:type="gramStart"/>
      <w:r w:rsidR="00796D3B">
        <w:rPr>
          <w:szCs w:val="18"/>
        </w:rPr>
        <w:t>Period</w:t>
      </w:r>
      <w:proofErr w:type="gramEnd"/>
      <w:r w:rsidR="00796D3B">
        <w:rPr>
          <w:szCs w:val="18"/>
        </w:rPr>
        <w:t xml:space="preserve"> or proposed to be made after a Caretaker Period.</w:t>
      </w:r>
    </w:p>
    <w:p w14:paraId="36A4E87E" w14:textId="77777777" w:rsidR="00796D3B" w:rsidRDefault="00796D3B" w:rsidP="00BE1C3C">
      <w:pPr>
        <w:rPr>
          <w:szCs w:val="18"/>
        </w:rPr>
      </w:pPr>
    </w:p>
    <w:p w14:paraId="47B1A477" w14:textId="549F066A" w:rsidR="004C0AD9" w:rsidRDefault="004C0AD9" w:rsidP="00BE1C3C">
      <w:pPr>
        <w:rPr>
          <w:szCs w:val="18"/>
        </w:rPr>
      </w:pPr>
      <w:r>
        <w:rPr>
          <w:szCs w:val="18"/>
        </w:rPr>
        <w:t xml:space="preserve">The CEO may determine if Exceptional Circumstances apply and if a </w:t>
      </w:r>
      <w:r w:rsidR="00B37E26">
        <w:rPr>
          <w:szCs w:val="18"/>
        </w:rPr>
        <w:t>Significant Local Government</w:t>
      </w:r>
      <w:r>
        <w:rPr>
          <w:szCs w:val="18"/>
        </w:rPr>
        <w:t xml:space="preserve"> Decision announcement is necessary during a Caretaker Period.</w:t>
      </w:r>
    </w:p>
    <w:p w14:paraId="2CE8DD5C" w14:textId="77A44724" w:rsidR="004C0AD9" w:rsidRDefault="004C0AD9" w:rsidP="00BE1C3C">
      <w:pPr>
        <w:pStyle w:val="Heading2"/>
      </w:pPr>
      <w:r>
        <w:t>Civic Events and Functions</w:t>
      </w:r>
    </w:p>
    <w:p w14:paraId="7C80E37E" w14:textId="14240A81" w:rsidR="004C0AD9" w:rsidRDefault="002C5B17" w:rsidP="00BE1C3C">
      <w:pPr>
        <w:ind w:left="709"/>
        <w:rPr>
          <w:szCs w:val="18"/>
        </w:rPr>
      </w:pPr>
      <w:r>
        <w:rPr>
          <w:szCs w:val="18"/>
        </w:rPr>
        <w:t xml:space="preserve">The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will avoid the scheduling of Civic Events and Functions during a Caretaker Period, </w:t>
      </w:r>
      <w:r w:rsidR="00E86977">
        <w:rPr>
          <w:szCs w:val="18"/>
        </w:rPr>
        <w:t>which may give rise to</w:t>
      </w:r>
      <w:r>
        <w:rPr>
          <w:szCs w:val="18"/>
        </w:rPr>
        <w:t xml:space="preserve"> any actual or perceived electoral advantage to Council Members who have nominated for re-election.</w:t>
      </w:r>
    </w:p>
    <w:p w14:paraId="21C4B050" w14:textId="77777777" w:rsidR="002C5B17" w:rsidRDefault="002C5B17" w:rsidP="00A6730F">
      <w:pPr>
        <w:ind w:left="709"/>
        <w:rPr>
          <w:szCs w:val="18"/>
        </w:rPr>
      </w:pPr>
    </w:p>
    <w:p w14:paraId="27247978" w14:textId="55D8CEA6" w:rsidR="002C5B17" w:rsidRDefault="002C5B17" w:rsidP="00BE1C3C">
      <w:pPr>
        <w:ind w:left="709"/>
        <w:rPr>
          <w:szCs w:val="18"/>
        </w:rPr>
      </w:pPr>
      <w:r>
        <w:rPr>
          <w:szCs w:val="18"/>
        </w:rPr>
        <w:t xml:space="preserve">Where the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is required to schedule a Civic Event or Function during a Caretaker Period</w:t>
      </w:r>
      <w:r w:rsidR="00E86977">
        <w:rPr>
          <w:szCs w:val="18"/>
        </w:rPr>
        <w:t xml:space="preserve"> at which Council Members would usually be invited</w:t>
      </w:r>
      <w:r>
        <w:rPr>
          <w:szCs w:val="18"/>
        </w:rPr>
        <w:t>,</w:t>
      </w:r>
      <w:r w:rsidR="00E86977">
        <w:rPr>
          <w:szCs w:val="18"/>
        </w:rPr>
        <w:t xml:space="preserve"> then</w:t>
      </w:r>
      <w:r>
        <w:rPr>
          <w:szCs w:val="18"/>
        </w:rPr>
        <w:t xml:space="preserve"> all Candidates will </w:t>
      </w:r>
      <w:r w:rsidR="00E86977">
        <w:rPr>
          <w:szCs w:val="18"/>
        </w:rPr>
        <w:t xml:space="preserve">also </w:t>
      </w:r>
      <w:r>
        <w:rPr>
          <w:szCs w:val="18"/>
        </w:rPr>
        <w:t xml:space="preserve">be invited to attend and will be </w:t>
      </w:r>
      <w:r w:rsidR="007A4D6B">
        <w:rPr>
          <w:szCs w:val="18"/>
        </w:rPr>
        <w:t>acknowledged</w:t>
      </w:r>
      <w:r w:rsidR="00E86977">
        <w:rPr>
          <w:szCs w:val="18"/>
        </w:rPr>
        <w:t xml:space="preserve"> as c</w:t>
      </w:r>
      <w:r w:rsidR="007A4D6B">
        <w:rPr>
          <w:szCs w:val="18"/>
        </w:rPr>
        <w:t>andidates immediately following any acknowledgement</w:t>
      </w:r>
      <w:r w:rsidR="002F4BEF">
        <w:rPr>
          <w:szCs w:val="18"/>
        </w:rPr>
        <w:t xml:space="preserve"> </w:t>
      </w:r>
      <w:r w:rsidR="004F5D0E">
        <w:rPr>
          <w:szCs w:val="18"/>
        </w:rPr>
        <w:t xml:space="preserve">provided to </w:t>
      </w:r>
      <w:r w:rsidR="002F4BEF">
        <w:rPr>
          <w:szCs w:val="18"/>
        </w:rPr>
        <w:t xml:space="preserve">Council Members.  For example; Candidates will be introduced at the function </w:t>
      </w:r>
      <w:r w:rsidR="002834C2">
        <w:rPr>
          <w:szCs w:val="18"/>
        </w:rPr>
        <w:t>immediately following the introduction of</w:t>
      </w:r>
      <w:r w:rsidR="004F5D0E">
        <w:rPr>
          <w:szCs w:val="18"/>
        </w:rPr>
        <w:t xml:space="preserve"> Council Members</w:t>
      </w:r>
      <w:r w:rsidR="002F4BEF">
        <w:rPr>
          <w:szCs w:val="18"/>
        </w:rPr>
        <w:t>.</w:t>
      </w:r>
    </w:p>
    <w:p w14:paraId="67E73921" w14:textId="70475A1F" w:rsidR="00356830" w:rsidRDefault="00356830" w:rsidP="00BE1C3C">
      <w:pPr>
        <w:pStyle w:val="Heading2"/>
      </w:pPr>
      <w:r>
        <w:rPr>
          <w:highlight w:val="yellow"/>
        </w:rPr>
        <w:fldChar w:fldCharType="begin">
          <w:ffData>
            <w:name w:val=""/>
            <w:enabled/>
            <w:calcOnExit w:val="0"/>
            <w:textInput>
              <w:default w:val="&lt;&lt;Shire/ Town / City&gt;&gt;"/>
            </w:textInput>
          </w:ffData>
        </w:fldChar>
      </w:r>
      <w:r>
        <w:rPr>
          <w:highlight w:val="yellow"/>
        </w:rPr>
        <w:instrText xml:space="preserve"> FORMTEXT </w:instrText>
      </w:r>
      <w:r>
        <w:rPr>
          <w:highlight w:val="yellow"/>
        </w:rPr>
      </w:r>
      <w:r>
        <w:rPr>
          <w:highlight w:val="yellow"/>
        </w:rPr>
        <w:fldChar w:fldCharType="separate"/>
      </w:r>
      <w:r>
        <w:rPr>
          <w:noProof/>
          <w:highlight w:val="yellow"/>
        </w:rPr>
        <w:t>&lt;&lt;Shire/ Town / City&gt;&gt;</w:t>
      </w:r>
      <w:r>
        <w:rPr>
          <w:highlight w:val="yellow"/>
        </w:rPr>
        <w:fldChar w:fldCharType="end"/>
      </w:r>
      <w:r>
        <w:t xml:space="preserve"> Publications and Communications</w:t>
      </w:r>
    </w:p>
    <w:p w14:paraId="5C871B4C" w14:textId="1AE4E4E5" w:rsidR="00352068" w:rsidRDefault="00352068" w:rsidP="00BE1C3C">
      <w:pPr>
        <w:ind w:left="709"/>
        <w:rPr>
          <w:szCs w:val="18"/>
        </w:rPr>
      </w:pPr>
      <w:r>
        <w:rPr>
          <w:szCs w:val="18"/>
        </w:rPr>
        <w:t xml:space="preserve">All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publications and communications distributed during a Caretaker Period</w:t>
      </w:r>
      <w:r w:rsidR="00912727">
        <w:rPr>
          <w:szCs w:val="18"/>
        </w:rPr>
        <w:t xml:space="preserve"> must not include content that:</w:t>
      </w:r>
    </w:p>
    <w:p w14:paraId="168A431D" w14:textId="77777777" w:rsidR="00352068" w:rsidRDefault="00352068" w:rsidP="00BE1C3C">
      <w:pPr>
        <w:ind w:left="709"/>
        <w:rPr>
          <w:szCs w:val="18"/>
        </w:rPr>
      </w:pPr>
    </w:p>
    <w:p w14:paraId="536FAD96" w14:textId="5700C74A" w:rsidR="00352068" w:rsidRDefault="00352068" w:rsidP="00A6730F">
      <w:pPr>
        <w:ind w:left="1276" w:hanging="567"/>
        <w:rPr>
          <w:szCs w:val="18"/>
        </w:rPr>
      </w:pPr>
      <w:r>
        <w:rPr>
          <w:szCs w:val="18"/>
        </w:rPr>
        <w:t>(a)</w:t>
      </w:r>
      <w:r>
        <w:rPr>
          <w:szCs w:val="18"/>
        </w:rPr>
        <w:tab/>
        <w:t>may actually</w:t>
      </w:r>
      <w:r w:rsidR="004F5D0E">
        <w:rPr>
          <w:szCs w:val="18"/>
        </w:rPr>
        <w:t>,</w:t>
      </w:r>
      <w:r>
        <w:rPr>
          <w:szCs w:val="18"/>
        </w:rPr>
        <w:t xml:space="preserve"> or be perceived to</w:t>
      </w:r>
      <w:r w:rsidR="004F5D0E">
        <w:rPr>
          <w:szCs w:val="18"/>
        </w:rPr>
        <w:t>,</w:t>
      </w:r>
      <w:r>
        <w:rPr>
          <w:szCs w:val="18"/>
        </w:rPr>
        <w:t xml:space="preserve"> </w:t>
      </w:r>
      <w:r w:rsidR="00912727">
        <w:rPr>
          <w:szCs w:val="18"/>
        </w:rPr>
        <w:t>persuade voting in an election; or</w:t>
      </w:r>
    </w:p>
    <w:p w14:paraId="3F36ABC8" w14:textId="5DC82572" w:rsidR="00352068" w:rsidRDefault="00352068" w:rsidP="00A6730F">
      <w:pPr>
        <w:ind w:left="1276" w:hanging="567"/>
        <w:rPr>
          <w:szCs w:val="18"/>
        </w:rPr>
      </w:pPr>
      <w:r>
        <w:rPr>
          <w:szCs w:val="18"/>
        </w:rPr>
        <w:t>(b)</w:t>
      </w:r>
      <w:r>
        <w:rPr>
          <w:szCs w:val="18"/>
        </w:rPr>
        <w:tab/>
        <w:t xml:space="preserve">is specific to </w:t>
      </w:r>
      <w:r w:rsidR="004F5D0E">
        <w:rPr>
          <w:szCs w:val="18"/>
        </w:rPr>
        <w:t>a</w:t>
      </w:r>
      <w:r>
        <w:rPr>
          <w:szCs w:val="18"/>
        </w:rPr>
        <w:t xml:space="preserve"> candidate or candidates, to the exclusion of other candidates;</w:t>
      </w:r>
    </w:p>
    <w:p w14:paraId="68CBBDE2" w14:textId="797CA87E" w:rsidR="00352068" w:rsidRDefault="00352068" w:rsidP="00A6730F">
      <w:pPr>
        <w:ind w:left="1276" w:hanging="567"/>
        <w:rPr>
          <w:szCs w:val="18"/>
        </w:rPr>
      </w:pPr>
      <w:r>
        <w:rPr>
          <w:szCs w:val="18"/>
        </w:rPr>
        <w:t>(c)</w:t>
      </w:r>
      <w:r>
        <w:rPr>
          <w:szCs w:val="18"/>
        </w:rPr>
        <w:tab/>
        <w:t xml:space="preserve">draws focus to or promotes a matter which is a </w:t>
      </w:r>
      <w:r w:rsidR="00FB61D0">
        <w:rPr>
          <w:szCs w:val="18"/>
        </w:rPr>
        <w:t>Significant Local Government</w:t>
      </w:r>
      <w:r>
        <w:rPr>
          <w:szCs w:val="18"/>
        </w:rPr>
        <w:t xml:space="preserve"> </w:t>
      </w:r>
      <w:proofErr w:type="gramStart"/>
      <w:r>
        <w:rPr>
          <w:szCs w:val="18"/>
        </w:rPr>
        <w:t>Decision</w:t>
      </w:r>
      <w:proofErr w:type="gramEnd"/>
      <w:r>
        <w:rPr>
          <w:szCs w:val="18"/>
        </w:rPr>
        <w:t xml:space="preserve"> or which is an electoral campaign issue.</w:t>
      </w:r>
    </w:p>
    <w:p w14:paraId="3EE2DB23" w14:textId="77777777" w:rsidR="00352068" w:rsidRDefault="00352068" w:rsidP="00BE1C3C">
      <w:pPr>
        <w:ind w:left="709"/>
        <w:rPr>
          <w:szCs w:val="18"/>
        </w:rPr>
      </w:pPr>
    </w:p>
    <w:p w14:paraId="163C2C7E" w14:textId="1DA4DB3A" w:rsidR="00356830" w:rsidRDefault="00912727" w:rsidP="00BE1C3C">
      <w:pPr>
        <w:ind w:left="709"/>
        <w:rPr>
          <w:szCs w:val="18"/>
        </w:rPr>
      </w:pPr>
      <w:r>
        <w:rPr>
          <w:szCs w:val="18"/>
        </w:rPr>
        <w:t xml:space="preserve">All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w:t>
      </w:r>
      <w:r w:rsidR="00352068">
        <w:rPr>
          <w:szCs w:val="18"/>
        </w:rPr>
        <w:t xml:space="preserve">publications and communications </w:t>
      </w:r>
      <w:r>
        <w:rPr>
          <w:szCs w:val="18"/>
        </w:rPr>
        <w:t xml:space="preserve">proposed </w:t>
      </w:r>
      <w:r w:rsidR="00644FAF">
        <w:rPr>
          <w:szCs w:val="18"/>
        </w:rPr>
        <w:t xml:space="preserve">to occur immediately prior to, throughout or during, a Caretaker Period </w:t>
      </w:r>
      <w:r w:rsidR="00352068">
        <w:rPr>
          <w:szCs w:val="18"/>
        </w:rPr>
        <w:t xml:space="preserve">must </w:t>
      </w:r>
      <w:r>
        <w:rPr>
          <w:szCs w:val="18"/>
        </w:rPr>
        <w:t>be reviewed and approved by the CEO prior to publication</w:t>
      </w:r>
      <w:r w:rsidRPr="00912727">
        <w:rPr>
          <w:szCs w:val="18"/>
        </w:rPr>
        <w:t xml:space="preserve"> </w:t>
      </w:r>
      <w:r>
        <w:rPr>
          <w:szCs w:val="18"/>
        </w:rPr>
        <w:t>or distribution.</w:t>
      </w:r>
    </w:p>
    <w:p w14:paraId="1DF83B4D" w14:textId="4188A259" w:rsidR="00BD32AB" w:rsidRDefault="00BD32AB" w:rsidP="00BE1C3C">
      <w:pPr>
        <w:pStyle w:val="Heading2"/>
      </w:pPr>
      <w:r>
        <w:rPr>
          <w:highlight w:val="yellow"/>
        </w:rPr>
        <w:fldChar w:fldCharType="begin">
          <w:ffData>
            <w:name w:val=""/>
            <w:enabled/>
            <w:calcOnExit w:val="0"/>
            <w:textInput>
              <w:default w:val="&lt;&lt;Shire/ Town / City&gt;&gt;"/>
            </w:textInput>
          </w:ffData>
        </w:fldChar>
      </w:r>
      <w:r>
        <w:rPr>
          <w:highlight w:val="yellow"/>
        </w:rPr>
        <w:instrText xml:space="preserve"> FORMTEXT </w:instrText>
      </w:r>
      <w:r>
        <w:rPr>
          <w:highlight w:val="yellow"/>
        </w:rPr>
      </w:r>
      <w:r>
        <w:rPr>
          <w:highlight w:val="yellow"/>
        </w:rPr>
        <w:fldChar w:fldCharType="separate"/>
      </w:r>
      <w:r>
        <w:rPr>
          <w:noProof/>
          <w:highlight w:val="yellow"/>
        </w:rPr>
        <w:t>&lt;&lt;Shire/ Town / City&gt;&gt;</w:t>
      </w:r>
      <w:r>
        <w:rPr>
          <w:highlight w:val="yellow"/>
        </w:rPr>
        <w:fldChar w:fldCharType="end"/>
      </w:r>
      <w:r>
        <w:t xml:space="preserve"> Website </w:t>
      </w:r>
      <w:r w:rsidR="00CF232A">
        <w:t xml:space="preserve">and Social Media </w:t>
      </w:r>
      <w:r>
        <w:t>Content</w:t>
      </w:r>
    </w:p>
    <w:p w14:paraId="5707ABC6" w14:textId="3578E5AF" w:rsidR="00BD32AB" w:rsidRDefault="00BD32AB" w:rsidP="00A6730F">
      <w:pPr>
        <w:ind w:left="1134" w:hanging="425"/>
        <w:rPr>
          <w:szCs w:val="18"/>
        </w:rPr>
      </w:pPr>
      <w:r>
        <w:rPr>
          <w:szCs w:val="18"/>
        </w:rPr>
        <w:t>1.</w:t>
      </w:r>
      <w:r>
        <w:rPr>
          <w:szCs w:val="18"/>
        </w:rPr>
        <w:tab/>
        <w:t xml:space="preserve">During the Caretaker Period, </w:t>
      </w:r>
      <w:r w:rsidR="00B37E26">
        <w:rPr>
          <w:szCs w:val="18"/>
        </w:rPr>
        <w:t xml:space="preserve">this Policy </w:t>
      </w:r>
      <w:r w:rsidR="00C41585">
        <w:rPr>
          <w:szCs w:val="18"/>
        </w:rPr>
        <w:t xml:space="preserve">applies to content proposed for publication </w:t>
      </w:r>
      <w:r w:rsidR="00B37E26">
        <w:rPr>
          <w:szCs w:val="18"/>
        </w:rPr>
        <w:t xml:space="preserve">on </w:t>
      </w:r>
      <w:r>
        <w:rPr>
          <w:szCs w:val="18"/>
        </w:rPr>
        <w:t xml:space="preserve">the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’s website</w:t>
      </w:r>
      <w:r w:rsidR="00CF232A">
        <w:rPr>
          <w:szCs w:val="18"/>
        </w:rPr>
        <w:t xml:space="preserve"> and social media</w:t>
      </w:r>
      <w:r>
        <w:rPr>
          <w:szCs w:val="18"/>
        </w:rPr>
        <w:t xml:space="preserve"> </w:t>
      </w:r>
      <w:r w:rsidR="00C41585">
        <w:rPr>
          <w:szCs w:val="18"/>
        </w:rPr>
        <w:t>channels</w:t>
      </w:r>
      <w:r>
        <w:rPr>
          <w:szCs w:val="18"/>
        </w:rPr>
        <w:t xml:space="preserve">.  </w:t>
      </w:r>
    </w:p>
    <w:p w14:paraId="57352D12" w14:textId="77777777" w:rsidR="00D3624E" w:rsidRDefault="00D3624E" w:rsidP="00A6730F">
      <w:pPr>
        <w:ind w:left="1134"/>
        <w:rPr>
          <w:szCs w:val="18"/>
        </w:rPr>
      </w:pPr>
    </w:p>
    <w:p w14:paraId="4EFEBB55" w14:textId="31D760F0" w:rsidR="00BD32AB" w:rsidRDefault="00BD32AB" w:rsidP="00A6730F">
      <w:pPr>
        <w:ind w:left="1134"/>
        <w:rPr>
          <w:szCs w:val="18"/>
        </w:rPr>
      </w:pPr>
      <w:r>
        <w:rPr>
          <w:szCs w:val="18"/>
        </w:rPr>
        <w:t xml:space="preserve">Website </w:t>
      </w:r>
      <w:r w:rsidR="00CF232A">
        <w:rPr>
          <w:szCs w:val="18"/>
        </w:rPr>
        <w:t xml:space="preserve">and social media </w:t>
      </w:r>
      <w:r>
        <w:rPr>
          <w:szCs w:val="18"/>
        </w:rPr>
        <w:t xml:space="preserve">content regarding Council Members will be limited to: Council Member names, contact details, membership of committees and Council appointments as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Delegates on external committees and organisations</w:t>
      </w:r>
      <w:r w:rsidR="00C41585" w:rsidRPr="00C41585">
        <w:rPr>
          <w:szCs w:val="18"/>
        </w:rPr>
        <w:t xml:space="preserve"> </w:t>
      </w:r>
      <w:r w:rsidR="00C41585">
        <w:rPr>
          <w:szCs w:val="18"/>
        </w:rPr>
        <w:t>however, all other biographical information related to a sitting Council Member who is also a candidate will be removed from public access for the duration of the Caretaker Period</w:t>
      </w:r>
      <w:r>
        <w:rPr>
          <w:szCs w:val="18"/>
        </w:rPr>
        <w:t>.</w:t>
      </w:r>
    </w:p>
    <w:p w14:paraId="0B7072C7" w14:textId="77777777" w:rsidR="00B37E26" w:rsidRDefault="00B37E26" w:rsidP="00A6730F">
      <w:pPr>
        <w:ind w:left="1134"/>
        <w:rPr>
          <w:szCs w:val="18"/>
        </w:rPr>
      </w:pPr>
    </w:p>
    <w:p w14:paraId="58AB54C5" w14:textId="53BCC191" w:rsidR="00B37E26" w:rsidRDefault="00B37E26" w:rsidP="00A6730F">
      <w:pPr>
        <w:ind w:left="1134"/>
        <w:rPr>
          <w:szCs w:val="18"/>
        </w:rPr>
      </w:pPr>
      <w:r>
        <w:rPr>
          <w:szCs w:val="18"/>
        </w:rPr>
        <w:t>The Candidate Election Profile</w:t>
      </w:r>
      <w:r w:rsidR="00C41585">
        <w:rPr>
          <w:szCs w:val="18"/>
        </w:rPr>
        <w:t>s</w:t>
      </w:r>
      <w:r>
        <w:rPr>
          <w:szCs w:val="18"/>
        </w:rPr>
        <w:t xml:space="preserve"> prescribed in s.4.49(b) of the Local Government Act 1995</w:t>
      </w:r>
      <w:r w:rsidR="00C41585">
        <w:rPr>
          <w:szCs w:val="18"/>
        </w:rPr>
        <w:t>,</w:t>
      </w:r>
      <w:r>
        <w:rPr>
          <w:szCs w:val="18"/>
        </w:rPr>
        <w:t xml:space="preserve"> may </w:t>
      </w:r>
      <w:r w:rsidR="002C216E">
        <w:rPr>
          <w:szCs w:val="18"/>
        </w:rPr>
        <w:t xml:space="preserve">also </w:t>
      </w:r>
      <w:r>
        <w:rPr>
          <w:szCs w:val="18"/>
        </w:rPr>
        <w:t xml:space="preserve">be published on the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’s website and social media.</w:t>
      </w:r>
    </w:p>
    <w:p w14:paraId="58280C72" w14:textId="77777777" w:rsidR="00CF232A" w:rsidRDefault="00CF232A" w:rsidP="00A6730F">
      <w:pPr>
        <w:ind w:left="1134"/>
        <w:rPr>
          <w:szCs w:val="18"/>
        </w:rPr>
      </w:pPr>
    </w:p>
    <w:p w14:paraId="532095F3" w14:textId="3485668A" w:rsidR="00BD32AB" w:rsidRDefault="00BD32AB" w:rsidP="00A6730F">
      <w:pPr>
        <w:ind w:left="1134" w:hanging="425"/>
        <w:rPr>
          <w:szCs w:val="18"/>
        </w:rPr>
      </w:pPr>
      <w:r>
        <w:rPr>
          <w:szCs w:val="18"/>
        </w:rPr>
        <w:t>2.</w:t>
      </w:r>
      <w:r>
        <w:rPr>
          <w:szCs w:val="18"/>
        </w:rPr>
        <w:tab/>
      </w:r>
      <w:r w:rsidR="00C41585">
        <w:rPr>
          <w:szCs w:val="18"/>
        </w:rPr>
        <w:t>W</w:t>
      </w:r>
      <w:r>
        <w:rPr>
          <w:szCs w:val="18"/>
        </w:rPr>
        <w:t xml:space="preserve">ebsite </w:t>
      </w:r>
      <w:r w:rsidR="00CF232A">
        <w:rPr>
          <w:szCs w:val="18"/>
        </w:rPr>
        <w:t xml:space="preserve">and social media </w:t>
      </w:r>
      <w:r>
        <w:rPr>
          <w:szCs w:val="18"/>
        </w:rPr>
        <w:t>content</w:t>
      </w:r>
      <w:r w:rsidR="00E40FAA">
        <w:rPr>
          <w:szCs w:val="18"/>
        </w:rPr>
        <w:t>,</w:t>
      </w:r>
      <w:r>
        <w:rPr>
          <w:szCs w:val="18"/>
        </w:rPr>
        <w:t xml:space="preserve"> </w:t>
      </w:r>
      <w:r w:rsidR="00E40FAA">
        <w:rPr>
          <w:szCs w:val="18"/>
        </w:rPr>
        <w:t xml:space="preserve">published prior to a Caretaker Period, </w:t>
      </w:r>
      <w:r>
        <w:rPr>
          <w:szCs w:val="18"/>
        </w:rPr>
        <w:t xml:space="preserve">will not be </w:t>
      </w:r>
      <w:r w:rsidR="00C41585">
        <w:rPr>
          <w:szCs w:val="18"/>
        </w:rPr>
        <w:t>subject to this Policy</w:t>
      </w:r>
      <w:r>
        <w:rPr>
          <w:szCs w:val="18"/>
        </w:rPr>
        <w:t>.</w:t>
      </w:r>
    </w:p>
    <w:p w14:paraId="4B3D2F35" w14:textId="77777777" w:rsidR="00BD32AB" w:rsidRDefault="00BD32AB" w:rsidP="00A6730F">
      <w:pPr>
        <w:ind w:left="1134" w:hanging="425"/>
        <w:rPr>
          <w:szCs w:val="18"/>
        </w:rPr>
      </w:pPr>
    </w:p>
    <w:p w14:paraId="7127A005" w14:textId="7CBB8064" w:rsidR="00BD32AB" w:rsidRDefault="00BD32AB" w:rsidP="00A6730F">
      <w:pPr>
        <w:ind w:left="1134" w:hanging="425"/>
        <w:rPr>
          <w:szCs w:val="18"/>
        </w:rPr>
      </w:pPr>
      <w:r>
        <w:rPr>
          <w:szCs w:val="18"/>
        </w:rPr>
        <w:t>3.</w:t>
      </w:r>
      <w:r>
        <w:rPr>
          <w:szCs w:val="18"/>
        </w:rPr>
        <w:tab/>
      </w:r>
      <w:r w:rsidR="00E40FAA">
        <w:rPr>
          <w:szCs w:val="18"/>
        </w:rPr>
        <w:t>N</w:t>
      </w:r>
      <w:r>
        <w:rPr>
          <w:szCs w:val="18"/>
        </w:rPr>
        <w:t xml:space="preserve">ew website </w:t>
      </w:r>
      <w:r w:rsidR="00CF232A">
        <w:rPr>
          <w:szCs w:val="18"/>
        </w:rPr>
        <w:t xml:space="preserve">or social media </w:t>
      </w:r>
      <w:r>
        <w:rPr>
          <w:szCs w:val="18"/>
        </w:rPr>
        <w:t xml:space="preserve">content which relates to </w:t>
      </w:r>
      <w:r w:rsidR="00FB61D0">
        <w:rPr>
          <w:szCs w:val="18"/>
        </w:rPr>
        <w:t>Significant Local Government</w:t>
      </w:r>
      <w:r>
        <w:rPr>
          <w:szCs w:val="18"/>
        </w:rPr>
        <w:t xml:space="preserve"> Decisions </w:t>
      </w:r>
      <w:r w:rsidR="00E40FAA">
        <w:rPr>
          <w:szCs w:val="18"/>
        </w:rPr>
        <w:t xml:space="preserve">or election campaign issues </w:t>
      </w:r>
      <w:r>
        <w:rPr>
          <w:szCs w:val="18"/>
        </w:rPr>
        <w:t xml:space="preserve">will </w:t>
      </w:r>
      <w:r w:rsidR="00E40FAA">
        <w:rPr>
          <w:szCs w:val="18"/>
        </w:rPr>
        <w:t xml:space="preserve">not </w:t>
      </w:r>
      <w:r>
        <w:rPr>
          <w:szCs w:val="18"/>
        </w:rPr>
        <w:t xml:space="preserve">be </w:t>
      </w:r>
      <w:r w:rsidR="008729E4">
        <w:rPr>
          <w:szCs w:val="18"/>
        </w:rPr>
        <w:t>published d</w:t>
      </w:r>
      <w:r>
        <w:rPr>
          <w:szCs w:val="18"/>
        </w:rPr>
        <w:t>uring a Caretaker Period, unless Exceptional Circumstances apply.</w:t>
      </w:r>
    </w:p>
    <w:p w14:paraId="117A2BAC" w14:textId="77777777" w:rsidR="00CF232A" w:rsidRDefault="00CF232A" w:rsidP="00A6730F">
      <w:pPr>
        <w:ind w:left="1134" w:hanging="425"/>
        <w:rPr>
          <w:szCs w:val="18"/>
        </w:rPr>
      </w:pPr>
    </w:p>
    <w:p w14:paraId="16EA0E79" w14:textId="5A8C490B" w:rsidR="00CF232A" w:rsidRDefault="00CF232A" w:rsidP="00A6730F">
      <w:pPr>
        <w:ind w:left="1134" w:hanging="425"/>
        <w:rPr>
          <w:szCs w:val="18"/>
        </w:rPr>
      </w:pPr>
      <w:r>
        <w:rPr>
          <w:szCs w:val="18"/>
        </w:rPr>
        <w:lastRenderedPageBreak/>
        <w:t>4.</w:t>
      </w:r>
      <w:r>
        <w:rPr>
          <w:szCs w:val="18"/>
        </w:rPr>
        <w:tab/>
        <w:t xml:space="preserve">Content posted </w:t>
      </w:r>
      <w:r w:rsidR="00E40FAA">
        <w:rPr>
          <w:szCs w:val="18"/>
        </w:rPr>
        <w:t xml:space="preserve">by the public, candidates or Council Members </w:t>
      </w:r>
      <w:r>
        <w:rPr>
          <w:szCs w:val="18"/>
        </w:rPr>
        <w:t xml:space="preserve">on the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’s social media channels, which is perceived as candidate election campaign material or promotes a candidate or candidates will be removed.</w:t>
      </w:r>
    </w:p>
    <w:p w14:paraId="44FE2FDA" w14:textId="77777777" w:rsidR="002F4BEF" w:rsidRDefault="002F4BEF" w:rsidP="00BE1C3C">
      <w:pPr>
        <w:pStyle w:val="Heading2"/>
      </w:pPr>
      <w:r>
        <w:t>Community Consultation</w:t>
      </w:r>
    </w:p>
    <w:p w14:paraId="667EA884" w14:textId="69471A5F" w:rsidR="002F4BEF" w:rsidRDefault="00A51055" w:rsidP="00BE1C3C">
      <w:pPr>
        <w:ind w:left="709"/>
        <w:rPr>
          <w:szCs w:val="18"/>
        </w:rPr>
      </w:pPr>
      <w:r>
        <w:rPr>
          <w:szCs w:val="18"/>
        </w:rPr>
        <w:t xml:space="preserve">The </w:t>
      </w:r>
      <w:r>
        <w:rPr>
          <w:szCs w:val="18"/>
          <w:highlight w:val="yellow"/>
        </w:rPr>
        <w:fldChar w:fldCharType="begin">
          <w:ffData>
            <w:name w:val=""/>
            <w:enabled/>
            <w:calcOnExit w:val="0"/>
            <w:textInput>
              <w:default w:val="&lt;&lt;Shire/ Town / City&gt;&gt;"/>
            </w:textInput>
          </w:ffData>
        </w:fldChar>
      </w:r>
      <w:r>
        <w:rPr>
          <w:szCs w:val="18"/>
          <w:highlight w:val="yellow"/>
        </w:rPr>
        <w:instrText xml:space="preserve"> FORMTEXT </w:instrText>
      </w:r>
      <w:r>
        <w:rPr>
          <w:szCs w:val="18"/>
          <w:highlight w:val="yellow"/>
        </w:rPr>
      </w:r>
      <w:r>
        <w:rPr>
          <w:szCs w:val="18"/>
          <w:highlight w:val="yellow"/>
        </w:rPr>
        <w:fldChar w:fldCharType="separate"/>
      </w:r>
      <w:r>
        <w:rPr>
          <w:noProof/>
          <w:szCs w:val="18"/>
          <w:highlight w:val="yellow"/>
        </w:rPr>
        <w:t>&lt;&lt;Shire/ Town / City&gt;&gt;</w:t>
      </w:r>
      <w:r>
        <w:rPr>
          <w:szCs w:val="18"/>
          <w:highlight w:val="yellow"/>
        </w:rPr>
        <w:fldChar w:fldCharType="end"/>
      </w:r>
      <w:r>
        <w:rPr>
          <w:szCs w:val="18"/>
        </w:rPr>
        <w:t xml:space="preserve"> will undertake planned community consultation (discretionary and legislative) during a Caretaker Period, u</w:t>
      </w:r>
      <w:r w:rsidR="002F4BEF">
        <w:rPr>
          <w:szCs w:val="18"/>
        </w:rPr>
        <w:t xml:space="preserve">nless </w:t>
      </w:r>
      <w:r>
        <w:rPr>
          <w:szCs w:val="18"/>
        </w:rPr>
        <w:t xml:space="preserve">the consultation relates to a </w:t>
      </w:r>
      <w:r w:rsidR="00FB61D0">
        <w:rPr>
          <w:szCs w:val="18"/>
        </w:rPr>
        <w:t>Significant Local Government</w:t>
      </w:r>
      <w:r w:rsidR="002F4BEF">
        <w:rPr>
          <w:szCs w:val="18"/>
        </w:rPr>
        <w:t xml:space="preserve"> Decision or potentially contentious elect</w:t>
      </w:r>
      <w:r w:rsidR="00B6162F">
        <w:rPr>
          <w:szCs w:val="18"/>
        </w:rPr>
        <w:t>ion campaign</w:t>
      </w:r>
      <w:r w:rsidR="002F4BEF">
        <w:rPr>
          <w:szCs w:val="18"/>
        </w:rPr>
        <w:t xml:space="preserve"> issue.</w:t>
      </w:r>
    </w:p>
    <w:p w14:paraId="3B4A4935" w14:textId="77777777" w:rsidR="0031021F" w:rsidRDefault="0031021F" w:rsidP="0008138F"/>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4"/>
        <w:gridCol w:w="1329"/>
        <w:gridCol w:w="867"/>
        <w:gridCol w:w="330"/>
        <w:gridCol w:w="570"/>
        <w:gridCol w:w="1140"/>
        <w:gridCol w:w="741"/>
        <w:gridCol w:w="228"/>
        <w:gridCol w:w="741"/>
        <w:gridCol w:w="1026"/>
        <w:gridCol w:w="1109"/>
      </w:tblGrid>
      <w:tr w:rsidR="000452F1" w:rsidRPr="00775BA0" w14:paraId="659387E5" w14:textId="77777777" w:rsidTr="00320C6D">
        <w:trPr>
          <w:trHeight w:val="325"/>
        </w:trPr>
        <w:tc>
          <w:tcPr>
            <w:tcW w:w="9659" w:type="dxa"/>
            <w:gridSpan w:val="12"/>
            <w:tcBorders>
              <w:top w:val="single" w:sz="12" w:space="0" w:color="808080"/>
              <w:left w:val="single" w:sz="12" w:space="0" w:color="808080"/>
              <w:bottom w:val="single" w:sz="12" w:space="0" w:color="808080"/>
              <w:right w:val="single" w:sz="12" w:space="0" w:color="808080"/>
            </w:tcBorders>
            <w:shd w:val="clear" w:color="auto" w:fill="D9D9D9"/>
            <w:vAlign w:val="center"/>
          </w:tcPr>
          <w:p w14:paraId="2BE75ACF" w14:textId="77777777" w:rsidR="000452F1" w:rsidRPr="00780A33" w:rsidRDefault="000452F1" w:rsidP="00320C6D">
            <w:pPr>
              <w:suppressAutoHyphens/>
              <w:rPr>
                <w:b/>
                <w:color w:val="1F3864" w:themeColor="accent5" w:themeShade="80"/>
                <w:lang w:val="en-US" w:bidi="he-IL"/>
              </w:rPr>
            </w:pPr>
            <w:r w:rsidRPr="00780A33">
              <w:rPr>
                <w:b/>
                <w:color w:val="1F3864" w:themeColor="accent5" w:themeShade="80"/>
                <w:lang w:val="en-US" w:bidi="he-IL"/>
              </w:rPr>
              <w:t>Document Control Box</w:t>
            </w:r>
          </w:p>
        </w:tc>
      </w:tr>
      <w:tr w:rsidR="000452F1" w:rsidRPr="00775BA0" w14:paraId="63AD5910" w14:textId="77777777" w:rsidTr="00320C6D">
        <w:trPr>
          <w:trHeight w:val="260"/>
        </w:trPr>
        <w:tc>
          <w:tcPr>
            <w:tcW w:w="9659" w:type="dxa"/>
            <w:gridSpan w:val="12"/>
            <w:tcBorders>
              <w:top w:val="single" w:sz="12" w:space="0" w:color="808080"/>
              <w:left w:val="single" w:sz="4" w:space="0" w:color="808080"/>
              <w:bottom w:val="single" w:sz="8" w:space="0" w:color="808080"/>
              <w:right w:val="single" w:sz="4" w:space="0" w:color="808080"/>
            </w:tcBorders>
            <w:shd w:val="clear" w:color="auto" w:fill="D9D9D9"/>
            <w:vAlign w:val="center"/>
          </w:tcPr>
          <w:p w14:paraId="67D14E15" w14:textId="77777777" w:rsidR="000452F1" w:rsidRPr="00775BA0" w:rsidRDefault="000452F1" w:rsidP="00320C6D">
            <w:pPr>
              <w:rPr>
                <w:b/>
                <w:sz w:val="20"/>
              </w:rPr>
            </w:pPr>
            <w:r w:rsidRPr="00775BA0">
              <w:rPr>
                <w:b/>
                <w:sz w:val="20"/>
              </w:rPr>
              <w:t>Document Responsibilities:</w:t>
            </w:r>
          </w:p>
        </w:tc>
      </w:tr>
      <w:tr w:rsidR="000452F1" w:rsidRPr="00775BA0" w14:paraId="1254C09C" w14:textId="77777777" w:rsidTr="00780A33">
        <w:tc>
          <w:tcPr>
            <w:tcW w:w="1134" w:type="dxa"/>
            <w:tcBorders>
              <w:top w:val="single" w:sz="8" w:space="0" w:color="808080"/>
              <w:left w:val="single" w:sz="4" w:space="0" w:color="808080"/>
              <w:bottom w:val="single" w:sz="4" w:space="0" w:color="808080"/>
            </w:tcBorders>
            <w:shd w:val="clear" w:color="auto" w:fill="D9D9D9"/>
            <w:vAlign w:val="center"/>
          </w:tcPr>
          <w:p w14:paraId="0C3EA810" w14:textId="77777777" w:rsidR="000452F1" w:rsidRPr="00775BA0" w:rsidRDefault="000452F1" w:rsidP="00320C6D">
            <w:pPr>
              <w:rPr>
                <w:b/>
                <w:sz w:val="18"/>
                <w:szCs w:val="18"/>
              </w:rPr>
            </w:pPr>
            <w:r w:rsidRPr="00775BA0">
              <w:rPr>
                <w:b/>
                <w:sz w:val="18"/>
                <w:szCs w:val="18"/>
              </w:rPr>
              <w:t>Owner:</w:t>
            </w:r>
          </w:p>
        </w:tc>
        <w:tc>
          <w:tcPr>
            <w:tcW w:w="3540" w:type="dxa"/>
            <w:gridSpan w:val="5"/>
            <w:tcBorders>
              <w:top w:val="single" w:sz="8" w:space="0" w:color="808080"/>
              <w:bottom w:val="single" w:sz="4" w:space="0" w:color="808080"/>
            </w:tcBorders>
            <w:shd w:val="clear" w:color="auto" w:fill="auto"/>
            <w:vAlign w:val="center"/>
          </w:tcPr>
          <w:p w14:paraId="5AC21AD8" w14:textId="77777777" w:rsidR="000452F1" w:rsidRPr="00775BA0" w:rsidRDefault="000452F1" w:rsidP="00320C6D">
            <w:pPr>
              <w:rPr>
                <w:b/>
                <w:sz w:val="18"/>
                <w:szCs w:val="18"/>
              </w:rPr>
            </w:pPr>
            <w:r w:rsidRPr="00775BA0">
              <w:rPr>
                <w:sz w:val="18"/>
                <w:szCs w:val="18"/>
              </w:rPr>
              <w:fldChar w:fldCharType="begin">
                <w:ffData>
                  <w:name w:val="Text1"/>
                  <w:enabled/>
                  <w:calcOnExit w:val="0"/>
                  <w:textInput>
                    <w:default w:val="[insert Position Title]"/>
                  </w:textInput>
                </w:ffData>
              </w:fldChar>
            </w:r>
            <w:r w:rsidRPr="00775BA0">
              <w:rPr>
                <w:sz w:val="18"/>
                <w:szCs w:val="18"/>
              </w:rPr>
              <w:instrText xml:space="preserve"> FORMTEXT </w:instrText>
            </w:r>
            <w:r w:rsidRPr="00775BA0">
              <w:rPr>
                <w:sz w:val="18"/>
                <w:szCs w:val="18"/>
              </w:rPr>
            </w:r>
            <w:r w:rsidRPr="00775BA0">
              <w:rPr>
                <w:sz w:val="18"/>
                <w:szCs w:val="18"/>
              </w:rPr>
              <w:fldChar w:fldCharType="separate"/>
            </w:r>
            <w:r w:rsidRPr="00775BA0">
              <w:rPr>
                <w:noProof/>
                <w:sz w:val="18"/>
                <w:szCs w:val="18"/>
              </w:rPr>
              <w:t>[insert Position Title]</w:t>
            </w:r>
            <w:r w:rsidRPr="00775BA0">
              <w:rPr>
                <w:sz w:val="18"/>
                <w:szCs w:val="18"/>
              </w:rPr>
              <w:fldChar w:fldCharType="end"/>
            </w:r>
          </w:p>
        </w:tc>
        <w:tc>
          <w:tcPr>
            <w:tcW w:w="2109" w:type="dxa"/>
            <w:gridSpan w:val="3"/>
            <w:tcBorders>
              <w:top w:val="single" w:sz="8" w:space="0" w:color="808080"/>
              <w:bottom w:val="single" w:sz="4" w:space="0" w:color="808080"/>
            </w:tcBorders>
            <w:shd w:val="clear" w:color="auto" w:fill="D9D9D9"/>
            <w:vAlign w:val="center"/>
          </w:tcPr>
          <w:p w14:paraId="638CB0AD" w14:textId="77777777" w:rsidR="000452F1" w:rsidRPr="00775BA0" w:rsidRDefault="000452F1" w:rsidP="00320C6D">
            <w:pPr>
              <w:rPr>
                <w:b/>
                <w:sz w:val="18"/>
                <w:szCs w:val="18"/>
              </w:rPr>
            </w:pPr>
            <w:r w:rsidRPr="00775BA0">
              <w:rPr>
                <w:b/>
                <w:sz w:val="18"/>
                <w:szCs w:val="18"/>
              </w:rPr>
              <w:t>Owner Business Unit:</w:t>
            </w:r>
          </w:p>
        </w:tc>
        <w:tc>
          <w:tcPr>
            <w:tcW w:w="2876" w:type="dxa"/>
            <w:gridSpan w:val="3"/>
            <w:tcBorders>
              <w:top w:val="single" w:sz="8" w:space="0" w:color="808080"/>
              <w:bottom w:val="single" w:sz="4" w:space="0" w:color="808080"/>
              <w:right w:val="single" w:sz="4" w:space="0" w:color="808080"/>
            </w:tcBorders>
            <w:shd w:val="clear" w:color="auto" w:fill="auto"/>
            <w:vAlign w:val="center"/>
          </w:tcPr>
          <w:p w14:paraId="2762BF61" w14:textId="77777777" w:rsidR="000452F1" w:rsidRPr="00775BA0" w:rsidRDefault="000452F1" w:rsidP="00320C6D">
            <w:pPr>
              <w:rPr>
                <w:b/>
                <w:sz w:val="18"/>
                <w:szCs w:val="18"/>
              </w:rPr>
            </w:pPr>
            <w:r w:rsidRPr="00775BA0">
              <w:rPr>
                <w:sz w:val="18"/>
                <w:szCs w:val="18"/>
              </w:rPr>
              <w:fldChar w:fldCharType="begin">
                <w:ffData>
                  <w:name w:val="Text2"/>
                  <w:enabled/>
                  <w:calcOnExit w:val="0"/>
                  <w:textInput>
                    <w:default w:val="[insert Unit Title]"/>
                  </w:textInput>
                </w:ffData>
              </w:fldChar>
            </w:r>
            <w:r w:rsidRPr="00775BA0">
              <w:rPr>
                <w:sz w:val="18"/>
                <w:szCs w:val="18"/>
              </w:rPr>
              <w:instrText xml:space="preserve"> FORMTEXT </w:instrText>
            </w:r>
            <w:r w:rsidRPr="00775BA0">
              <w:rPr>
                <w:sz w:val="18"/>
                <w:szCs w:val="18"/>
              </w:rPr>
            </w:r>
            <w:r w:rsidRPr="00775BA0">
              <w:rPr>
                <w:sz w:val="18"/>
                <w:szCs w:val="18"/>
              </w:rPr>
              <w:fldChar w:fldCharType="separate"/>
            </w:r>
            <w:r w:rsidRPr="00775BA0">
              <w:rPr>
                <w:noProof/>
                <w:sz w:val="18"/>
                <w:szCs w:val="18"/>
              </w:rPr>
              <w:t>[insert Unit Title]</w:t>
            </w:r>
            <w:r w:rsidRPr="00775BA0">
              <w:rPr>
                <w:sz w:val="18"/>
                <w:szCs w:val="18"/>
              </w:rPr>
              <w:fldChar w:fldCharType="end"/>
            </w:r>
          </w:p>
        </w:tc>
      </w:tr>
      <w:tr w:rsidR="000452F1" w:rsidRPr="00775BA0" w14:paraId="27BCF15A" w14:textId="77777777" w:rsidTr="00780A33">
        <w:tc>
          <w:tcPr>
            <w:tcW w:w="1134" w:type="dxa"/>
            <w:tcBorders>
              <w:top w:val="single" w:sz="4" w:space="0" w:color="808080"/>
              <w:left w:val="single" w:sz="4" w:space="0" w:color="808080"/>
              <w:bottom w:val="single" w:sz="8" w:space="0" w:color="808080"/>
            </w:tcBorders>
            <w:shd w:val="clear" w:color="auto" w:fill="D9D9D9"/>
            <w:vAlign w:val="center"/>
          </w:tcPr>
          <w:p w14:paraId="586DE861" w14:textId="77777777" w:rsidR="000452F1" w:rsidRPr="00775BA0" w:rsidRDefault="000452F1" w:rsidP="00320C6D">
            <w:pPr>
              <w:rPr>
                <w:b/>
                <w:sz w:val="18"/>
                <w:szCs w:val="18"/>
              </w:rPr>
            </w:pPr>
            <w:r w:rsidRPr="00775BA0">
              <w:rPr>
                <w:b/>
                <w:sz w:val="18"/>
                <w:szCs w:val="18"/>
              </w:rPr>
              <w:t>Reviewer:</w:t>
            </w:r>
          </w:p>
        </w:tc>
        <w:tc>
          <w:tcPr>
            <w:tcW w:w="3540" w:type="dxa"/>
            <w:gridSpan w:val="5"/>
            <w:tcBorders>
              <w:top w:val="single" w:sz="4" w:space="0" w:color="808080"/>
              <w:bottom w:val="single" w:sz="8" w:space="0" w:color="808080"/>
            </w:tcBorders>
            <w:shd w:val="clear" w:color="auto" w:fill="auto"/>
            <w:vAlign w:val="center"/>
          </w:tcPr>
          <w:p w14:paraId="0B78A490" w14:textId="77777777" w:rsidR="000452F1" w:rsidRPr="00775BA0" w:rsidRDefault="000452F1" w:rsidP="00320C6D">
            <w:pPr>
              <w:rPr>
                <w:b/>
                <w:sz w:val="18"/>
                <w:szCs w:val="18"/>
              </w:rPr>
            </w:pPr>
            <w:r w:rsidRPr="00775BA0">
              <w:rPr>
                <w:sz w:val="18"/>
                <w:szCs w:val="18"/>
              </w:rPr>
              <w:fldChar w:fldCharType="begin">
                <w:ffData>
                  <w:name w:val="Text1"/>
                  <w:enabled/>
                  <w:calcOnExit w:val="0"/>
                  <w:textInput>
                    <w:default w:val="[insert Position Title]"/>
                  </w:textInput>
                </w:ffData>
              </w:fldChar>
            </w:r>
            <w:r w:rsidRPr="00775BA0">
              <w:rPr>
                <w:sz w:val="18"/>
                <w:szCs w:val="18"/>
              </w:rPr>
              <w:instrText xml:space="preserve"> FORMTEXT </w:instrText>
            </w:r>
            <w:r w:rsidRPr="00775BA0">
              <w:rPr>
                <w:sz w:val="18"/>
                <w:szCs w:val="18"/>
              </w:rPr>
            </w:r>
            <w:r w:rsidRPr="00775BA0">
              <w:rPr>
                <w:sz w:val="18"/>
                <w:szCs w:val="18"/>
              </w:rPr>
              <w:fldChar w:fldCharType="separate"/>
            </w:r>
            <w:r w:rsidRPr="00775BA0">
              <w:rPr>
                <w:noProof/>
                <w:sz w:val="18"/>
                <w:szCs w:val="18"/>
              </w:rPr>
              <w:t>[insert Position Title]</w:t>
            </w:r>
            <w:r w:rsidRPr="00775BA0">
              <w:rPr>
                <w:sz w:val="18"/>
                <w:szCs w:val="18"/>
              </w:rPr>
              <w:fldChar w:fldCharType="end"/>
            </w:r>
          </w:p>
        </w:tc>
        <w:tc>
          <w:tcPr>
            <w:tcW w:w="2109" w:type="dxa"/>
            <w:gridSpan w:val="3"/>
            <w:tcBorders>
              <w:top w:val="single" w:sz="4" w:space="0" w:color="808080"/>
              <w:bottom w:val="single" w:sz="8" w:space="0" w:color="808080"/>
            </w:tcBorders>
            <w:shd w:val="clear" w:color="auto" w:fill="D9D9D9"/>
            <w:vAlign w:val="center"/>
          </w:tcPr>
          <w:p w14:paraId="2E4DDB31" w14:textId="77777777" w:rsidR="000452F1" w:rsidRPr="00775BA0" w:rsidRDefault="000452F1" w:rsidP="00320C6D">
            <w:pPr>
              <w:rPr>
                <w:b/>
                <w:sz w:val="18"/>
                <w:szCs w:val="18"/>
              </w:rPr>
            </w:pPr>
            <w:r w:rsidRPr="00775BA0">
              <w:rPr>
                <w:b/>
                <w:sz w:val="18"/>
                <w:szCs w:val="18"/>
              </w:rPr>
              <w:t>Decision Maker:</w:t>
            </w:r>
          </w:p>
        </w:tc>
        <w:tc>
          <w:tcPr>
            <w:tcW w:w="2876" w:type="dxa"/>
            <w:gridSpan w:val="3"/>
            <w:tcBorders>
              <w:top w:val="single" w:sz="4" w:space="0" w:color="808080"/>
              <w:bottom w:val="single" w:sz="8" w:space="0" w:color="808080"/>
              <w:right w:val="single" w:sz="4" w:space="0" w:color="808080"/>
            </w:tcBorders>
            <w:shd w:val="clear" w:color="auto" w:fill="auto"/>
            <w:vAlign w:val="center"/>
          </w:tcPr>
          <w:p w14:paraId="7BDEA716" w14:textId="77777777" w:rsidR="000452F1" w:rsidRPr="00775BA0" w:rsidRDefault="00780A33" w:rsidP="00320C6D">
            <w:pPr>
              <w:rPr>
                <w:b/>
                <w:sz w:val="18"/>
                <w:szCs w:val="18"/>
              </w:rPr>
            </w:pPr>
            <w:r>
              <w:rPr>
                <w:sz w:val="18"/>
                <w:szCs w:val="18"/>
              </w:rPr>
              <w:t>Council</w:t>
            </w:r>
          </w:p>
        </w:tc>
      </w:tr>
      <w:tr w:rsidR="000452F1" w:rsidRPr="00775BA0" w14:paraId="5A8F2987" w14:textId="77777777" w:rsidTr="00320C6D">
        <w:trPr>
          <w:trHeight w:val="150"/>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1683D500" w14:textId="77777777" w:rsidR="000452F1" w:rsidRPr="00775BA0" w:rsidRDefault="000452F1" w:rsidP="00320C6D">
            <w:pPr>
              <w:rPr>
                <w:b/>
                <w:sz w:val="20"/>
              </w:rPr>
            </w:pPr>
            <w:r w:rsidRPr="00775BA0">
              <w:rPr>
                <w:b/>
                <w:sz w:val="20"/>
              </w:rPr>
              <w:t>Compliance Requirements:</w:t>
            </w:r>
          </w:p>
        </w:tc>
      </w:tr>
      <w:tr w:rsidR="000452F1" w:rsidRPr="00775BA0" w14:paraId="2406F2A9" w14:textId="77777777" w:rsidTr="006931BD">
        <w:tc>
          <w:tcPr>
            <w:tcW w:w="1578" w:type="dxa"/>
            <w:gridSpan w:val="2"/>
            <w:tcBorders>
              <w:top w:val="single" w:sz="8" w:space="0" w:color="808080"/>
              <w:left w:val="single" w:sz="4" w:space="0" w:color="808080"/>
              <w:bottom w:val="single" w:sz="4" w:space="0" w:color="808080"/>
            </w:tcBorders>
            <w:shd w:val="clear" w:color="auto" w:fill="D9D9D9"/>
          </w:tcPr>
          <w:p w14:paraId="413919A7" w14:textId="77777777" w:rsidR="000452F1" w:rsidRPr="00775BA0" w:rsidRDefault="000452F1" w:rsidP="00320C6D">
            <w:pPr>
              <w:rPr>
                <w:b/>
                <w:sz w:val="18"/>
                <w:szCs w:val="18"/>
              </w:rPr>
            </w:pPr>
            <w:r w:rsidRPr="00775BA0">
              <w:rPr>
                <w:b/>
                <w:sz w:val="18"/>
                <w:szCs w:val="18"/>
              </w:rPr>
              <w:t>Legislation:</w:t>
            </w:r>
          </w:p>
        </w:tc>
        <w:tc>
          <w:tcPr>
            <w:tcW w:w="8081" w:type="dxa"/>
            <w:gridSpan w:val="10"/>
            <w:tcBorders>
              <w:top w:val="single" w:sz="8" w:space="0" w:color="808080"/>
              <w:bottom w:val="single" w:sz="4" w:space="0" w:color="808080"/>
              <w:right w:val="single" w:sz="4" w:space="0" w:color="808080"/>
            </w:tcBorders>
            <w:shd w:val="clear" w:color="auto" w:fill="auto"/>
          </w:tcPr>
          <w:p w14:paraId="1B6D2661" w14:textId="74C93114" w:rsidR="00574297" w:rsidRDefault="00F777EE" w:rsidP="00574297">
            <w:pPr>
              <w:ind w:left="318" w:hanging="318"/>
              <w:rPr>
                <w:sz w:val="18"/>
                <w:szCs w:val="18"/>
              </w:rPr>
            </w:pPr>
            <w:r>
              <w:rPr>
                <w:sz w:val="18"/>
                <w:szCs w:val="18"/>
              </w:rPr>
              <w:t>Section</w:t>
            </w:r>
            <w:r w:rsidR="00644FAF">
              <w:rPr>
                <w:sz w:val="18"/>
                <w:szCs w:val="18"/>
              </w:rPr>
              <w:t>s</w:t>
            </w:r>
            <w:r>
              <w:rPr>
                <w:sz w:val="18"/>
                <w:szCs w:val="18"/>
              </w:rPr>
              <w:t xml:space="preserve"> 4.87</w:t>
            </w:r>
            <w:r w:rsidR="000E4771">
              <w:rPr>
                <w:sz w:val="18"/>
                <w:szCs w:val="18"/>
              </w:rPr>
              <w:t xml:space="preserve">, 5.93 </w:t>
            </w:r>
            <w:r w:rsidR="00644FAF">
              <w:rPr>
                <w:sz w:val="18"/>
                <w:szCs w:val="18"/>
              </w:rPr>
              <w:t>and 5.103</w:t>
            </w:r>
            <w:r>
              <w:rPr>
                <w:sz w:val="18"/>
                <w:szCs w:val="18"/>
              </w:rPr>
              <w:t xml:space="preserve"> of the </w:t>
            </w:r>
            <w:r w:rsidRPr="00644FAF">
              <w:rPr>
                <w:i/>
                <w:sz w:val="18"/>
                <w:szCs w:val="18"/>
              </w:rPr>
              <w:t>Local Government Act 1996</w:t>
            </w:r>
          </w:p>
          <w:p w14:paraId="232D82FD" w14:textId="7445B340" w:rsidR="00F777EE" w:rsidRPr="00775BA0" w:rsidRDefault="00F777EE" w:rsidP="00644FAF">
            <w:pPr>
              <w:ind w:left="318" w:hanging="318"/>
              <w:rPr>
                <w:sz w:val="18"/>
                <w:szCs w:val="18"/>
              </w:rPr>
            </w:pPr>
            <w:r>
              <w:rPr>
                <w:sz w:val="18"/>
                <w:szCs w:val="18"/>
              </w:rPr>
              <w:t xml:space="preserve">Regulation 8 of the </w:t>
            </w:r>
            <w:r w:rsidRPr="00644FAF">
              <w:rPr>
                <w:i/>
                <w:sz w:val="18"/>
                <w:szCs w:val="18"/>
              </w:rPr>
              <w:t>Local Government (Rules of Conduct) Regulations 1996</w:t>
            </w:r>
          </w:p>
        </w:tc>
      </w:tr>
      <w:tr w:rsidR="000452F1" w:rsidRPr="00775BA0" w14:paraId="1D2535D7" w14:textId="77777777" w:rsidTr="006931BD">
        <w:tc>
          <w:tcPr>
            <w:tcW w:w="1578" w:type="dxa"/>
            <w:gridSpan w:val="2"/>
            <w:tcBorders>
              <w:top w:val="single" w:sz="4" w:space="0" w:color="808080"/>
              <w:left w:val="single" w:sz="4" w:space="0" w:color="808080"/>
              <w:bottom w:val="single" w:sz="4" w:space="0" w:color="808080"/>
            </w:tcBorders>
            <w:shd w:val="clear" w:color="auto" w:fill="D9D9D9"/>
          </w:tcPr>
          <w:p w14:paraId="39981390" w14:textId="45660C70" w:rsidR="000452F1" w:rsidRPr="00775BA0" w:rsidRDefault="000452F1" w:rsidP="00320C6D">
            <w:pPr>
              <w:rPr>
                <w:b/>
                <w:sz w:val="18"/>
                <w:szCs w:val="18"/>
              </w:rPr>
            </w:pPr>
            <w:r w:rsidRPr="00775BA0">
              <w:rPr>
                <w:b/>
                <w:sz w:val="18"/>
                <w:szCs w:val="18"/>
              </w:rPr>
              <w:t>Industry:</w:t>
            </w:r>
          </w:p>
        </w:tc>
        <w:tc>
          <w:tcPr>
            <w:tcW w:w="8081" w:type="dxa"/>
            <w:gridSpan w:val="10"/>
            <w:tcBorders>
              <w:top w:val="single" w:sz="4" w:space="0" w:color="808080"/>
              <w:bottom w:val="single" w:sz="4" w:space="0" w:color="808080"/>
              <w:right w:val="single" w:sz="4" w:space="0" w:color="808080"/>
            </w:tcBorders>
            <w:shd w:val="clear" w:color="auto" w:fill="auto"/>
          </w:tcPr>
          <w:p w14:paraId="3DAFD257" w14:textId="77777777" w:rsidR="00574297" w:rsidRPr="00775BA0" w:rsidRDefault="00574297" w:rsidP="00E825AA">
            <w:pPr>
              <w:ind w:left="318" w:hanging="318"/>
              <w:rPr>
                <w:sz w:val="18"/>
                <w:szCs w:val="18"/>
              </w:rPr>
            </w:pPr>
          </w:p>
        </w:tc>
      </w:tr>
      <w:tr w:rsidR="000452F1" w:rsidRPr="00775BA0" w14:paraId="31C1458A" w14:textId="77777777" w:rsidTr="006931BD">
        <w:tc>
          <w:tcPr>
            <w:tcW w:w="1578" w:type="dxa"/>
            <w:gridSpan w:val="2"/>
            <w:tcBorders>
              <w:top w:val="single" w:sz="4" w:space="0" w:color="808080"/>
              <w:left w:val="single" w:sz="4" w:space="0" w:color="808080"/>
              <w:bottom w:val="single" w:sz="8" w:space="0" w:color="808080"/>
            </w:tcBorders>
            <w:shd w:val="clear" w:color="auto" w:fill="D9D9D9"/>
          </w:tcPr>
          <w:p w14:paraId="378F319A" w14:textId="77777777" w:rsidR="000452F1" w:rsidRPr="00775BA0" w:rsidRDefault="000452F1" w:rsidP="00320C6D">
            <w:pPr>
              <w:rPr>
                <w:b/>
                <w:sz w:val="18"/>
                <w:szCs w:val="18"/>
              </w:rPr>
            </w:pPr>
            <w:r w:rsidRPr="00775BA0">
              <w:rPr>
                <w:b/>
                <w:sz w:val="18"/>
                <w:szCs w:val="18"/>
              </w:rPr>
              <w:t>Organisational:</w:t>
            </w:r>
          </w:p>
        </w:tc>
        <w:tc>
          <w:tcPr>
            <w:tcW w:w="8081" w:type="dxa"/>
            <w:gridSpan w:val="10"/>
            <w:tcBorders>
              <w:top w:val="single" w:sz="4" w:space="0" w:color="808080"/>
              <w:bottom w:val="single" w:sz="8" w:space="0" w:color="808080"/>
              <w:right w:val="single" w:sz="4" w:space="0" w:color="808080"/>
            </w:tcBorders>
            <w:shd w:val="clear" w:color="auto" w:fill="auto"/>
          </w:tcPr>
          <w:p w14:paraId="0B6EB924" w14:textId="034E775C" w:rsidR="00C74585" w:rsidRPr="00775BA0" w:rsidRDefault="00644FAF" w:rsidP="003A4CDE">
            <w:pPr>
              <w:rPr>
                <w:sz w:val="18"/>
                <w:szCs w:val="18"/>
              </w:rPr>
            </w:pPr>
            <w:r>
              <w:rPr>
                <w:sz w:val="18"/>
                <w:szCs w:val="18"/>
              </w:rPr>
              <w:t xml:space="preserve">Policy </w:t>
            </w:r>
            <w:r w:rsidRPr="00644FAF">
              <w:rPr>
                <w:sz w:val="18"/>
                <w:szCs w:val="18"/>
                <w:highlight w:val="yellow"/>
              </w:rPr>
              <w:t>XX</w:t>
            </w:r>
            <w:r>
              <w:rPr>
                <w:sz w:val="18"/>
                <w:szCs w:val="18"/>
              </w:rPr>
              <w:t xml:space="preserve"> Code of Conduct</w:t>
            </w:r>
          </w:p>
        </w:tc>
      </w:tr>
      <w:tr w:rsidR="000452F1" w:rsidRPr="00775BA0" w14:paraId="28600511" w14:textId="77777777" w:rsidTr="00320C6D">
        <w:trPr>
          <w:trHeight w:val="185"/>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5E958018" w14:textId="77777777" w:rsidR="000452F1" w:rsidRPr="00775BA0" w:rsidRDefault="000452F1" w:rsidP="00320C6D">
            <w:pPr>
              <w:rPr>
                <w:b/>
                <w:sz w:val="20"/>
              </w:rPr>
            </w:pPr>
            <w:r w:rsidRPr="00775BA0">
              <w:rPr>
                <w:b/>
                <w:sz w:val="20"/>
              </w:rPr>
              <w:t>Document Management:</w:t>
            </w:r>
          </w:p>
        </w:tc>
      </w:tr>
      <w:tr w:rsidR="000452F1" w:rsidRPr="00775BA0" w14:paraId="2473F5EE" w14:textId="77777777" w:rsidTr="006931BD">
        <w:tc>
          <w:tcPr>
            <w:tcW w:w="1578" w:type="dxa"/>
            <w:gridSpan w:val="2"/>
            <w:tcBorders>
              <w:top w:val="single" w:sz="8" w:space="0" w:color="808080"/>
              <w:left w:val="single" w:sz="4" w:space="0" w:color="808080"/>
              <w:bottom w:val="single" w:sz="4" w:space="0" w:color="808080"/>
            </w:tcBorders>
            <w:shd w:val="clear" w:color="auto" w:fill="D9D9D9"/>
            <w:vAlign w:val="center"/>
          </w:tcPr>
          <w:p w14:paraId="06AF29AE" w14:textId="77777777" w:rsidR="000452F1" w:rsidRPr="00775BA0" w:rsidRDefault="000452F1" w:rsidP="00320C6D">
            <w:pPr>
              <w:rPr>
                <w:sz w:val="18"/>
                <w:szCs w:val="18"/>
              </w:rPr>
            </w:pPr>
            <w:r w:rsidRPr="00775BA0">
              <w:rPr>
                <w:b/>
                <w:sz w:val="18"/>
                <w:szCs w:val="18"/>
              </w:rPr>
              <w:t>Risk Rating</w:t>
            </w:r>
            <w:r w:rsidRPr="00775BA0">
              <w:rPr>
                <w:sz w:val="18"/>
                <w:szCs w:val="18"/>
              </w:rPr>
              <w:t>:</w:t>
            </w:r>
          </w:p>
        </w:tc>
        <w:tc>
          <w:tcPr>
            <w:tcW w:w="1329" w:type="dxa"/>
            <w:tcBorders>
              <w:top w:val="single" w:sz="8" w:space="0" w:color="808080"/>
              <w:bottom w:val="single" w:sz="4" w:space="0" w:color="808080"/>
            </w:tcBorders>
            <w:shd w:val="clear" w:color="auto" w:fill="auto"/>
            <w:vAlign w:val="center"/>
          </w:tcPr>
          <w:p w14:paraId="08DEBD26" w14:textId="77777777" w:rsidR="000452F1" w:rsidRPr="00775BA0" w:rsidRDefault="000452F1" w:rsidP="00320C6D">
            <w:pPr>
              <w:rPr>
                <w:b/>
                <w:sz w:val="18"/>
                <w:szCs w:val="18"/>
              </w:rPr>
            </w:pPr>
            <w:r w:rsidRPr="00775BA0">
              <w:rPr>
                <w:b/>
                <w:sz w:val="18"/>
                <w:szCs w:val="18"/>
              </w:rPr>
              <w:fldChar w:fldCharType="begin">
                <w:ffData>
                  <w:name w:val="Text6"/>
                  <w:enabled/>
                  <w:calcOnExit w:val="0"/>
                  <w:textInput>
                    <w:default w:val="[low / med / high]"/>
                  </w:textInput>
                </w:ffData>
              </w:fldChar>
            </w:r>
            <w:r w:rsidRPr="00775BA0">
              <w:rPr>
                <w:b/>
                <w:sz w:val="18"/>
                <w:szCs w:val="18"/>
              </w:rPr>
              <w:instrText xml:space="preserve"> FORMTEXT </w:instrText>
            </w:r>
            <w:r w:rsidRPr="00775BA0">
              <w:rPr>
                <w:b/>
                <w:sz w:val="18"/>
                <w:szCs w:val="18"/>
              </w:rPr>
            </w:r>
            <w:r w:rsidRPr="00775BA0">
              <w:rPr>
                <w:b/>
                <w:sz w:val="18"/>
                <w:szCs w:val="18"/>
              </w:rPr>
              <w:fldChar w:fldCharType="separate"/>
            </w:r>
            <w:r w:rsidRPr="00775BA0">
              <w:rPr>
                <w:b/>
                <w:noProof/>
                <w:sz w:val="18"/>
                <w:szCs w:val="18"/>
              </w:rPr>
              <w:t>[low / med / high]</w:t>
            </w:r>
            <w:r w:rsidRPr="00775BA0">
              <w:rPr>
                <w:b/>
                <w:sz w:val="18"/>
                <w:szCs w:val="18"/>
              </w:rPr>
              <w:fldChar w:fldCharType="end"/>
            </w:r>
          </w:p>
        </w:tc>
        <w:tc>
          <w:tcPr>
            <w:tcW w:w="1197" w:type="dxa"/>
            <w:gridSpan w:val="2"/>
            <w:tcBorders>
              <w:top w:val="single" w:sz="8" w:space="0" w:color="808080"/>
              <w:bottom w:val="single" w:sz="4" w:space="0" w:color="808080"/>
            </w:tcBorders>
            <w:shd w:val="clear" w:color="auto" w:fill="D9D9D9"/>
            <w:vAlign w:val="center"/>
          </w:tcPr>
          <w:p w14:paraId="640B1279" w14:textId="77777777" w:rsidR="000452F1" w:rsidRPr="00775BA0" w:rsidRDefault="000452F1" w:rsidP="00320C6D">
            <w:pPr>
              <w:rPr>
                <w:sz w:val="18"/>
                <w:szCs w:val="18"/>
              </w:rPr>
            </w:pPr>
            <w:r w:rsidRPr="00775BA0">
              <w:rPr>
                <w:b/>
                <w:sz w:val="18"/>
                <w:szCs w:val="18"/>
              </w:rPr>
              <w:t>Review Frequency</w:t>
            </w:r>
            <w:r w:rsidRPr="00775BA0">
              <w:rPr>
                <w:sz w:val="18"/>
                <w:szCs w:val="18"/>
              </w:rPr>
              <w:t>:</w:t>
            </w:r>
          </w:p>
        </w:tc>
        <w:tc>
          <w:tcPr>
            <w:tcW w:w="1710" w:type="dxa"/>
            <w:gridSpan w:val="2"/>
            <w:tcBorders>
              <w:top w:val="single" w:sz="8" w:space="0" w:color="808080"/>
              <w:bottom w:val="single" w:sz="4" w:space="0" w:color="808080"/>
            </w:tcBorders>
            <w:shd w:val="clear" w:color="auto" w:fill="auto"/>
            <w:vAlign w:val="center"/>
          </w:tcPr>
          <w:p w14:paraId="17D0AA97" w14:textId="77777777" w:rsidR="000452F1" w:rsidRPr="00775BA0" w:rsidRDefault="000452F1" w:rsidP="00320C6D">
            <w:pPr>
              <w:rPr>
                <w:sz w:val="18"/>
                <w:szCs w:val="18"/>
              </w:rPr>
            </w:pPr>
            <w:r w:rsidRPr="00775BA0">
              <w:rPr>
                <w:b/>
                <w:sz w:val="18"/>
                <w:szCs w:val="18"/>
              </w:rPr>
              <w:fldChar w:fldCharType="begin">
                <w:ffData>
                  <w:name w:val="Text7"/>
                  <w:enabled/>
                  <w:calcOnExit w:val="0"/>
                  <w:textInput>
                    <w:default w:val="[annaul / biennial / triennial]"/>
                  </w:textInput>
                </w:ffData>
              </w:fldChar>
            </w:r>
            <w:r w:rsidRPr="00775BA0">
              <w:rPr>
                <w:b/>
                <w:sz w:val="18"/>
                <w:szCs w:val="18"/>
              </w:rPr>
              <w:instrText xml:space="preserve"> FORMTEXT </w:instrText>
            </w:r>
            <w:r w:rsidRPr="00775BA0">
              <w:rPr>
                <w:b/>
                <w:sz w:val="18"/>
                <w:szCs w:val="18"/>
              </w:rPr>
            </w:r>
            <w:r w:rsidRPr="00775BA0">
              <w:rPr>
                <w:b/>
                <w:sz w:val="18"/>
                <w:szCs w:val="18"/>
              </w:rPr>
              <w:fldChar w:fldCharType="separate"/>
            </w:r>
            <w:r w:rsidRPr="00775BA0">
              <w:rPr>
                <w:b/>
                <w:noProof/>
                <w:sz w:val="18"/>
                <w:szCs w:val="18"/>
              </w:rPr>
              <w:t>[annaul / biennial / triennial]</w:t>
            </w:r>
            <w:r w:rsidRPr="00775BA0">
              <w:rPr>
                <w:b/>
                <w:sz w:val="18"/>
                <w:szCs w:val="18"/>
              </w:rPr>
              <w:fldChar w:fldCharType="end"/>
            </w:r>
          </w:p>
        </w:tc>
        <w:tc>
          <w:tcPr>
            <w:tcW w:w="741" w:type="dxa"/>
            <w:tcBorders>
              <w:top w:val="single" w:sz="8" w:space="0" w:color="808080"/>
              <w:bottom w:val="single" w:sz="4" w:space="0" w:color="808080"/>
            </w:tcBorders>
            <w:shd w:val="clear" w:color="auto" w:fill="D9D9D9"/>
            <w:vAlign w:val="center"/>
          </w:tcPr>
          <w:p w14:paraId="3B2D1548" w14:textId="77777777" w:rsidR="000452F1" w:rsidRPr="00775BA0" w:rsidRDefault="000452F1" w:rsidP="00320C6D">
            <w:pPr>
              <w:rPr>
                <w:b/>
                <w:sz w:val="18"/>
                <w:szCs w:val="18"/>
              </w:rPr>
            </w:pPr>
            <w:r w:rsidRPr="00775BA0">
              <w:rPr>
                <w:b/>
                <w:sz w:val="18"/>
                <w:szCs w:val="18"/>
              </w:rPr>
              <w:t>Next Due:</w:t>
            </w:r>
          </w:p>
        </w:tc>
        <w:tc>
          <w:tcPr>
            <w:tcW w:w="969" w:type="dxa"/>
            <w:gridSpan w:val="2"/>
            <w:tcBorders>
              <w:top w:val="single" w:sz="8" w:space="0" w:color="808080"/>
              <w:bottom w:val="single" w:sz="4" w:space="0" w:color="808080"/>
            </w:tcBorders>
            <w:shd w:val="clear" w:color="auto" w:fill="auto"/>
            <w:vAlign w:val="center"/>
          </w:tcPr>
          <w:p w14:paraId="4B964E5C" w14:textId="77777777" w:rsidR="000452F1" w:rsidRPr="00775BA0" w:rsidRDefault="000452F1" w:rsidP="00320C6D">
            <w:pPr>
              <w:rPr>
                <w:b/>
                <w:sz w:val="18"/>
                <w:szCs w:val="18"/>
              </w:rPr>
            </w:pPr>
            <w:r w:rsidRPr="00775BA0">
              <w:rPr>
                <w:b/>
                <w:sz w:val="18"/>
                <w:szCs w:val="18"/>
              </w:rPr>
              <w:fldChar w:fldCharType="begin">
                <w:ffData>
                  <w:name w:val="Text8"/>
                  <w:enabled/>
                  <w:calcOnExit w:val="0"/>
                  <w:textInput>
                    <w:default w:val="[20##]"/>
                  </w:textInput>
                </w:ffData>
              </w:fldChar>
            </w:r>
            <w:r w:rsidRPr="00775BA0">
              <w:rPr>
                <w:b/>
                <w:sz w:val="18"/>
                <w:szCs w:val="18"/>
              </w:rPr>
              <w:instrText xml:space="preserve"> FORMTEXT </w:instrText>
            </w:r>
            <w:r w:rsidRPr="00775BA0">
              <w:rPr>
                <w:b/>
                <w:sz w:val="18"/>
                <w:szCs w:val="18"/>
              </w:rPr>
            </w:r>
            <w:r w:rsidRPr="00775BA0">
              <w:rPr>
                <w:b/>
                <w:sz w:val="18"/>
                <w:szCs w:val="18"/>
              </w:rPr>
              <w:fldChar w:fldCharType="separate"/>
            </w:r>
            <w:r w:rsidRPr="00775BA0">
              <w:rPr>
                <w:b/>
                <w:noProof/>
                <w:sz w:val="18"/>
                <w:szCs w:val="18"/>
              </w:rPr>
              <w:t>[20##]</w:t>
            </w:r>
            <w:r w:rsidRPr="00775BA0">
              <w:rPr>
                <w:b/>
                <w:sz w:val="18"/>
                <w:szCs w:val="18"/>
              </w:rPr>
              <w:fldChar w:fldCharType="end"/>
            </w:r>
          </w:p>
        </w:tc>
        <w:tc>
          <w:tcPr>
            <w:tcW w:w="1026" w:type="dxa"/>
            <w:tcBorders>
              <w:top w:val="single" w:sz="8" w:space="0" w:color="808080"/>
              <w:bottom w:val="single" w:sz="4" w:space="0" w:color="808080"/>
            </w:tcBorders>
            <w:shd w:val="clear" w:color="auto" w:fill="D9D9D9"/>
            <w:vAlign w:val="center"/>
          </w:tcPr>
          <w:p w14:paraId="60490C24" w14:textId="77777777" w:rsidR="000452F1" w:rsidRPr="00775BA0" w:rsidRDefault="005900B0" w:rsidP="005900B0">
            <w:pPr>
              <w:rPr>
                <w:b/>
                <w:sz w:val="18"/>
                <w:szCs w:val="18"/>
              </w:rPr>
            </w:pPr>
            <w:r>
              <w:rPr>
                <w:b/>
                <w:sz w:val="18"/>
                <w:szCs w:val="18"/>
              </w:rPr>
              <w:t>Records</w:t>
            </w:r>
            <w:r w:rsidR="000452F1" w:rsidRPr="00775BA0">
              <w:rPr>
                <w:b/>
                <w:sz w:val="18"/>
                <w:szCs w:val="18"/>
              </w:rPr>
              <w:t xml:space="preserve"> Ref:</w:t>
            </w:r>
          </w:p>
        </w:tc>
        <w:bookmarkStart w:id="1" w:name="Text11"/>
        <w:tc>
          <w:tcPr>
            <w:tcW w:w="1109" w:type="dxa"/>
            <w:tcBorders>
              <w:top w:val="single" w:sz="8" w:space="0" w:color="808080"/>
              <w:bottom w:val="single" w:sz="4" w:space="0" w:color="808080"/>
              <w:right w:val="single" w:sz="4" w:space="0" w:color="808080"/>
            </w:tcBorders>
            <w:shd w:val="clear" w:color="auto" w:fill="auto"/>
            <w:vAlign w:val="center"/>
          </w:tcPr>
          <w:p w14:paraId="6D63B06B" w14:textId="77777777" w:rsidR="000452F1" w:rsidRPr="00775BA0" w:rsidRDefault="000452F1" w:rsidP="00320C6D">
            <w:pPr>
              <w:rPr>
                <w:b/>
                <w:sz w:val="18"/>
                <w:szCs w:val="18"/>
              </w:rPr>
            </w:pPr>
            <w:r w:rsidRPr="00775BA0">
              <w:rPr>
                <w:b/>
                <w:sz w:val="18"/>
                <w:szCs w:val="18"/>
              </w:rPr>
              <w:fldChar w:fldCharType="begin">
                <w:ffData>
                  <w:name w:val="Text11"/>
                  <w:enabled/>
                  <w:calcOnExit w:val="0"/>
                  <w:textInput>
                    <w:default w:val="[CP####]"/>
                  </w:textInput>
                </w:ffData>
              </w:fldChar>
            </w:r>
            <w:r w:rsidRPr="00775BA0">
              <w:rPr>
                <w:b/>
                <w:sz w:val="18"/>
                <w:szCs w:val="18"/>
              </w:rPr>
              <w:instrText xml:space="preserve"> FORMTEXT </w:instrText>
            </w:r>
            <w:r w:rsidRPr="00775BA0">
              <w:rPr>
                <w:b/>
                <w:sz w:val="18"/>
                <w:szCs w:val="18"/>
              </w:rPr>
            </w:r>
            <w:r w:rsidRPr="00775BA0">
              <w:rPr>
                <w:b/>
                <w:sz w:val="18"/>
                <w:szCs w:val="18"/>
              </w:rPr>
              <w:fldChar w:fldCharType="separate"/>
            </w:r>
            <w:r w:rsidRPr="00775BA0">
              <w:rPr>
                <w:b/>
                <w:noProof/>
                <w:sz w:val="18"/>
                <w:szCs w:val="18"/>
              </w:rPr>
              <w:t>[CP####]</w:t>
            </w:r>
            <w:r w:rsidRPr="00775BA0">
              <w:rPr>
                <w:b/>
                <w:sz w:val="18"/>
                <w:szCs w:val="18"/>
              </w:rPr>
              <w:fldChar w:fldCharType="end"/>
            </w:r>
            <w:bookmarkEnd w:id="1"/>
          </w:p>
        </w:tc>
      </w:tr>
      <w:tr w:rsidR="000452F1" w:rsidRPr="00775BA0" w14:paraId="6D0246E9" w14:textId="77777777" w:rsidTr="00320C6D">
        <w:tc>
          <w:tcPr>
            <w:tcW w:w="1134" w:type="dxa"/>
            <w:tcBorders>
              <w:top w:val="single" w:sz="4" w:space="0" w:color="808080"/>
              <w:left w:val="single" w:sz="4" w:space="0" w:color="808080"/>
              <w:bottom w:val="single" w:sz="4" w:space="0" w:color="808080"/>
            </w:tcBorders>
            <w:shd w:val="clear" w:color="auto" w:fill="D9D9D9"/>
          </w:tcPr>
          <w:p w14:paraId="0FAE6516" w14:textId="77777777" w:rsidR="000452F1" w:rsidRPr="00775BA0" w:rsidRDefault="000452F1" w:rsidP="00320C6D">
            <w:pPr>
              <w:rPr>
                <w:b/>
                <w:sz w:val="18"/>
                <w:szCs w:val="18"/>
              </w:rPr>
            </w:pPr>
            <w:r w:rsidRPr="00775BA0">
              <w:rPr>
                <w:b/>
                <w:sz w:val="18"/>
                <w:szCs w:val="18"/>
              </w:rPr>
              <w:t>Version #</w:t>
            </w:r>
          </w:p>
        </w:tc>
        <w:tc>
          <w:tcPr>
            <w:tcW w:w="2640" w:type="dxa"/>
            <w:gridSpan w:val="3"/>
            <w:tcBorders>
              <w:top w:val="single" w:sz="4" w:space="0" w:color="808080"/>
              <w:bottom w:val="single" w:sz="4" w:space="0" w:color="808080"/>
            </w:tcBorders>
            <w:shd w:val="clear" w:color="auto" w:fill="D9D9D9"/>
          </w:tcPr>
          <w:p w14:paraId="3068A442" w14:textId="77777777" w:rsidR="000452F1" w:rsidRPr="00775BA0" w:rsidRDefault="000452F1" w:rsidP="00320C6D">
            <w:pPr>
              <w:rPr>
                <w:b/>
                <w:sz w:val="18"/>
                <w:szCs w:val="18"/>
              </w:rPr>
            </w:pPr>
            <w:r w:rsidRPr="00775BA0">
              <w:rPr>
                <w:b/>
                <w:sz w:val="18"/>
                <w:szCs w:val="18"/>
              </w:rPr>
              <w:t>Decision Reference:</w:t>
            </w:r>
          </w:p>
        </w:tc>
        <w:tc>
          <w:tcPr>
            <w:tcW w:w="5885" w:type="dxa"/>
            <w:gridSpan w:val="8"/>
            <w:tcBorders>
              <w:top w:val="single" w:sz="4" w:space="0" w:color="808080"/>
              <w:bottom w:val="single" w:sz="4" w:space="0" w:color="808080"/>
              <w:right w:val="single" w:sz="4" w:space="0" w:color="808080"/>
            </w:tcBorders>
            <w:shd w:val="clear" w:color="auto" w:fill="D9D9D9"/>
          </w:tcPr>
          <w:p w14:paraId="39723259" w14:textId="77777777" w:rsidR="000452F1" w:rsidRPr="00775BA0" w:rsidRDefault="000452F1" w:rsidP="00320C6D">
            <w:pPr>
              <w:rPr>
                <w:b/>
                <w:sz w:val="18"/>
                <w:szCs w:val="18"/>
              </w:rPr>
            </w:pPr>
            <w:r w:rsidRPr="00775BA0">
              <w:rPr>
                <w:b/>
                <w:sz w:val="18"/>
                <w:szCs w:val="18"/>
              </w:rPr>
              <w:t>Synopsis:</w:t>
            </w:r>
          </w:p>
        </w:tc>
      </w:tr>
      <w:tr w:rsidR="000452F1" w:rsidRPr="00775BA0" w14:paraId="53D5D4AD" w14:textId="77777777" w:rsidTr="00320C6D">
        <w:tc>
          <w:tcPr>
            <w:tcW w:w="1134" w:type="dxa"/>
            <w:tcBorders>
              <w:top w:val="single" w:sz="4" w:space="0" w:color="808080"/>
              <w:left w:val="single" w:sz="4" w:space="0" w:color="808080"/>
              <w:bottom w:val="single" w:sz="4" w:space="0" w:color="808080"/>
            </w:tcBorders>
            <w:shd w:val="clear" w:color="auto" w:fill="D9D9D9"/>
            <w:vAlign w:val="center"/>
          </w:tcPr>
          <w:p w14:paraId="0B675CE6" w14:textId="77777777" w:rsidR="000452F1" w:rsidRPr="00775BA0" w:rsidRDefault="000452F1" w:rsidP="00135426">
            <w:pPr>
              <w:numPr>
                <w:ilvl w:val="0"/>
                <w:numId w:val="3"/>
              </w:numPr>
              <w:jc w:val="center"/>
              <w:rPr>
                <w:sz w:val="18"/>
                <w:szCs w:val="18"/>
              </w:rPr>
            </w:pPr>
          </w:p>
        </w:tc>
        <w:tc>
          <w:tcPr>
            <w:tcW w:w="2640" w:type="dxa"/>
            <w:gridSpan w:val="3"/>
            <w:tcBorders>
              <w:top w:val="single" w:sz="4" w:space="0" w:color="808080"/>
              <w:bottom w:val="single" w:sz="4" w:space="0" w:color="808080"/>
            </w:tcBorders>
            <w:shd w:val="clear" w:color="auto" w:fill="auto"/>
            <w:vAlign w:val="center"/>
          </w:tcPr>
          <w:p w14:paraId="17638799" w14:textId="77777777" w:rsidR="000452F1" w:rsidRPr="00775BA0" w:rsidRDefault="000452F1" w:rsidP="00320C6D">
            <w:pPr>
              <w:rPr>
                <w:sz w:val="18"/>
                <w:szCs w:val="18"/>
              </w:rPr>
            </w:pPr>
            <w:r w:rsidRPr="00775BA0">
              <w:rPr>
                <w:sz w:val="18"/>
                <w:szCs w:val="18"/>
              </w:rPr>
              <w:fldChar w:fldCharType="begin">
                <w:ffData>
                  <w:name w:val="Text9"/>
                  <w:enabled/>
                  <w:calcOnExit w:val="0"/>
                  <w:textInput>
                    <w:default w:val="[decision date / TRIM Ref]"/>
                  </w:textInput>
                </w:ffData>
              </w:fldChar>
            </w:r>
            <w:r w:rsidRPr="00775BA0">
              <w:rPr>
                <w:sz w:val="18"/>
                <w:szCs w:val="18"/>
              </w:rPr>
              <w:instrText xml:space="preserve"> FORMTEXT </w:instrText>
            </w:r>
            <w:r w:rsidRPr="00775BA0">
              <w:rPr>
                <w:sz w:val="18"/>
                <w:szCs w:val="18"/>
              </w:rPr>
            </w:r>
            <w:r w:rsidRPr="00775BA0">
              <w:rPr>
                <w:sz w:val="18"/>
                <w:szCs w:val="18"/>
              </w:rPr>
              <w:fldChar w:fldCharType="separate"/>
            </w:r>
            <w:r w:rsidRPr="00775BA0">
              <w:rPr>
                <w:noProof/>
                <w:sz w:val="18"/>
                <w:szCs w:val="18"/>
              </w:rPr>
              <w:t>[decision date / TRIM Ref]</w:t>
            </w:r>
            <w:r w:rsidRPr="00775BA0">
              <w:rPr>
                <w:sz w:val="18"/>
                <w:szCs w:val="18"/>
              </w:rPr>
              <w:fldChar w:fldCharType="end"/>
            </w:r>
          </w:p>
        </w:tc>
        <w:tc>
          <w:tcPr>
            <w:tcW w:w="5885" w:type="dxa"/>
            <w:gridSpan w:val="8"/>
            <w:tcBorders>
              <w:top w:val="single" w:sz="4" w:space="0" w:color="808080"/>
              <w:bottom w:val="single" w:sz="4" w:space="0" w:color="808080"/>
              <w:right w:val="single" w:sz="4" w:space="0" w:color="808080"/>
            </w:tcBorders>
            <w:shd w:val="clear" w:color="auto" w:fill="auto"/>
          </w:tcPr>
          <w:p w14:paraId="6055BA38" w14:textId="77777777" w:rsidR="000452F1" w:rsidRPr="00775BA0" w:rsidRDefault="005900B0" w:rsidP="00320C6D">
            <w:pPr>
              <w:rPr>
                <w:sz w:val="18"/>
                <w:szCs w:val="18"/>
              </w:rPr>
            </w:pPr>
            <w:r>
              <w:rPr>
                <w:sz w:val="18"/>
                <w:szCs w:val="18"/>
              </w:rPr>
              <w:fldChar w:fldCharType="begin">
                <w:ffData>
                  <w:name w:val="Text10"/>
                  <w:enabled/>
                  <w:calcOnExit w:val="0"/>
                  <w:textInput>
                    <w:default w:val="[brief description of the adoption / changes approved]"/>
                  </w:textInput>
                </w:ffData>
              </w:fldChar>
            </w:r>
            <w:bookmarkStart w:id="2" w:name="Text10"/>
            <w:r>
              <w:rPr>
                <w:sz w:val="18"/>
                <w:szCs w:val="18"/>
              </w:rPr>
              <w:instrText xml:space="preserve"> FORMTEXT </w:instrText>
            </w:r>
            <w:r>
              <w:rPr>
                <w:sz w:val="18"/>
                <w:szCs w:val="18"/>
              </w:rPr>
            </w:r>
            <w:r>
              <w:rPr>
                <w:sz w:val="18"/>
                <w:szCs w:val="18"/>
              </w:rPr>
              <w:fldChar w:fldCharType="separate"/>
            </w:r>
            <w:r>
              <w:rPr>
                <w:noProof/>
                <w:sz w:val="18"/>
                <w:szCs w:val="18"/>
              </w:rPr>
              <w:t>[brief description of the adoption / changes approved]</w:t>
            </w:r>
            <w:r>
              <w:rPr>
                <w:sz w:val="18"/>
                <w:szCs w:val="18"/>
              </w:rPr>
              <w:fldChar w:fldCharType="end"/>
            </w:r>
            <w:bookmarkEnd w:id="2"/>
          </w:p>
        </w:tc>
      </w:tr>
      <w:tr w:rsidR="000452F1" w:rsidRPr="00775BA0" w14:paraId="2BB8A836" w14:textId="77777777" w:rsidTr="00320C6D">
        <w:tc>
          <w:tcPr>
            <w:tcW w:w="1134" w:type="dxa"/>
            <w:tcBorders>
              <w:top w:val="single" w:sz="4" w:space="0" w:color="808080"/>
              <w:left w:val="single" w:sz="4" w:space="0" w:color="808080"/>
              <w:bottom w:val="single" w:sz="4" w:space="0" w:color="808080"/>
            </w:tcBorders>
            <w:shd w:val="clear" w:color="auto" w:fill="D9D9D9"/>
            <w:vAlign w:val="center"/>
          </w:tcPr>
          <w:p w14:paraId="4D4CE4FC" w14:textId="77777777" w:rsidR="000452F1" w:rsidRPr="00775BA0" w:rsidRDefault="000452F1" w:rsidP="00135426">
            <w:pPr>
              <w:numPr>
                <w:ilvl w:val="0"/>
                <w:numId w:val="3"/>
              </w:numPr>
              <w:jc w:val="center"/>
              <w:rPr>
                <w:sz w:val="18"/>
                <w:szCs w:val="18"/>
              </w:rPr>
            </w:pPr>
          </w:p>
        </w:tc>
        <w:tc>
          <w:tcPr>
            <w:tcW w:w="2640" w:type="dxa"/>
            <w:gridSpan w:val="3"/>
            <w:tcBorders>
              <w:top w:val="single" w:sz="4" w:space="0" w:color="808080"/>
              <w:bottom w:val="single" w:sz="4" w:space="0" w:color="808080"/>
            </w:tcBorders>
            <w:shd w:val="clear" w:color="auto" w:fill="auto"/>
            <w:vAlign w:val="center"/>
          </w:tcPr>
          <w:p w14:paraId="19F98638" w14:textId="77777777" w:rsidR="000452F1" w:rsidRPr="00775BA0" w:rsidRDefault="000452F1" w:rsidP="00320C6D">
            <w:pPr>
              <w:rPr>
                <w:sz w:val="18"/>
                <w:szCs w:val="18"/>
              </w:rPr>
            </w:pPr>
          </w:p>
        </w:tc>
        <w:tc>
          <w:tcPr>
            <w:tcW w:w="5885" w:type="dxa"/>
            <w:gridSpan w:val="8"/>
            <w:tcBorders>
              <w:top w:val="single" w:sz="4" w:space="0" w:color="808080"/>
              <w:bottom w:val="single" w:sz="4" w:space="0" w:color="808080"/>
              <w:right w:val="single" w:sz="4" w:space="0" w:color="808080"/>
            </w:tcBorders>
            <w:shd w:val="clear" w:color="auto" w:fill="auto"/>
          </w:tcPr>
          <w:p w14:paraId="149ED0B0" w14:textId="77777777" w:rsidR="000452F1" w:rsidRPr="00775BA0" w:rsidRDefault="000452F1" w:rsidP="00320C6D">
            <w:pPr>
              <w:rPr>
                <w:sz w:val="18"/>
                <w:szCs w:val="18"/>
              </w:rPr>
            </w:pPr>
          </w:p>
        </w:tc>
      </w:tr>
    </w:tbl>
    <w:p w14:paraId="6619E2E7" w14:textId="77777777" w:rsidR="000452F1" w:rsidRDefault="000452F1" w:rsidP="003A4CDE"/>
    <w:sectPr w:rsidR="000452F1" w:rsidSect="004753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F612" w14:textId="77777777" w:rsidR="00DF7687" w:rsidRDefault="00DF7687" w:rsidP="00374481">
      <w:r>
        <w:separator/>
      </w:r>
    </w:p>
  </w:endnote>
  <w:endnote w:type="continuationSeparator" w:id="0">
    <w:p w14:paraId="7C1593FC" w14:textId="77777777" w:rsidR="00DF7687" w:rsidRDefault="00DF7687" w:rsidP="0037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0609" w14:textId="77777777" w:rsidR="00DF7687" w:rsidRDefault="00DF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20B9" w14:textId="77777777" w:rsidR="00DF7687" w:rsidRDefault="00DF7687" w:rsidP="00475308">
    <w:pPr>
      <w:pStyle w:val="Footer"/>
      <w:jc w:val="center"/>
    </w:pPr>
  </w:p>
  <w:p w14:paraId="03C72EDB" w14:textId="77777777" w:rsidR="00DF7687" w:rsidRDefault="00DF7687" w:rsidP="00475308">
    <w:pPr>
      <w:pStyle w:val="Footer"/>
      <w:jc w:val="center"/>
    </w:pPr>
    <w:r>
      <w:rPr>
        <w:noProof/>
        <w:lang w:eastAsia="en-AU"/>
      </w:rPr>
      <mc:AlternateContent>
        <mc:Choice Requires="wpg">
          <w:drawing>
            <wp:inline distT="0" distB="0" distL="0" distR="0" wp14:anchorId="2D8B103B" wp14:editId="4AFA60AE">
              <wp:extent cx="418465" cy="221615"/>
              <wp:effectExtent l="0" t="0"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9"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7D2CE" w14:textId="1F21BF99" w:rsidR="00DF7687" w:rsidRPr="00C4116E" w:rsidRDefault="00DF7687" w:rsidP="00475308">
                            <w:pPr>
                              <w:jc w:val="center"/>
                              <w:rPr>
                                <w:szCs w:val="18"/>
                              </w:rPr>
                            </w:pPr>
                            <w:r w:rsidRPr="00C4116E">
                              <w:fldChar w:fldCharType="begin"/>
                            </w:r>
                            <w:r w:rsidRPr="00C4116E">
                              <w:instrText xml:space="preserve"> PAGE    \* MERGEFORMAT </w:instrText>
                            </w:r>
                            <w:r w:rsidRPr="00C4116E">
                              <w:fldChar w:fldCharType="separate"/>
                            </w:r>
                            <w:r w:rsidR="00AE5E59">
                              <w:rPr>
                                <w:noProof/>
                              </w:rPr>
                              <w:t>9</w:t>
                            </w:r>
                            <w:r w:rsidRPr="00C4116E">
                              <w:rPr>
                                <w:iCs/>
                                <w:noProof/>
                                <w:sz w:val="18"/>
                                <w:szCs w:val="18"/>
                              </w:rPr>
                              <w:fldChar w:fldCharType="end"/>
                            </w:r>
                          </w:p>
                        </w:txbxContent>
                      </wps:txbx>
                      <wps:bodyPr rot="0" vert="horz" wrap="square" lIns="0" tIns="0" rIns="0" bIns="0" anchor="ctr" anchorCtr="0" upright="1">
                        <a:noAutofit/>
                      </wps:bodyPr>
                    </wps:wsp>
                    <wpg:grpSp>
                      <wpg:cNvPr id="10" name="Group 64"/>
                      <wpg:cNvGrpSpPr>
                        <a:grpSpLocks/>
                      </wpg:cNvGrpSpPr>
                      <wpg:grpSpPr bwMode="auto">
                        <a:xfrm>
                          <a:off x="5494" y="739"/>
                          <a:ext cx="372" cy="72"/>
                          <a:chOff x="5486" y="739"/>
                          <a:chExt cx="372" cy="72"/>
                        </a:xfrm>
                      </wpg:grpSpPr>
                      <wps:wsp>
                        <wps:cNvPr id="11"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D8B103B" id="Group 8"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Cp3BIpCgQAACQ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5F77D2CE" w14:textId="1F21BF99" w:rsidR="00DF7687" w:rsidRPr="00C4116E" w:rsidRDefault="00DF7687" w:rsidP="00475308">
                      <w:pPr>
                        <w:jc w:val="center"/>
                        <w:rPr>
                          <w:szCs w:val="18"/>
                        </w:rPr>
                      </w:pPr>
                      <w:r w:rsidRPr="00C4116E">
                        <w:fldChar w:fldCharType="begin"/>
                      </w:r>
                      <w:r w:rsidRPr="00C4116E">
                        <w:instrText xml:space="preserve"> PAGE    \* MERGEFORMAT </w:instrText>
                      </w:r>
                      <w:r w:rsidRPr="00C4116E">
                        <w:fldChar w:fldCharType="separate"/>
                      </w:r>
                      <w:r w:rsidR="00AE5E59">
                        <w:rPr>
                          <w:noProof/>
                        </w:rPr>
                        <w:t>9</w:t>
                      </w:r>
                      <w:r w:rsidRPr="00C4116E">
                        <w:rPr>
                          <w:iCs/>
                          <w:noProof/>
                          <w:sz w:val="18"/>
                          <w:szCs w:val="18"/>
                        </w:rPr>
                        <w:fldChar w:fldCharType="end"/>
                      </w:r>
                    </w:p>
                  </w:txbxContent>
                </v:textbox>
              </v:shape>
              <v:group id="Group 6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6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oval id="Oval 66"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oval id="Oval 6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group>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9BB8" w14:textId="77777777" w:rsidR="00DF7687" w:rsidRDefault="00DF7687" w:rsidP="008871D5">
    <w:pPr>
      <w:pStyle w:val="Footer"/>
      <w:jc w:val="center"/>
    </w:pPr>
  </w:p>
  <w:p w14:paraId="16E38776" w14:textId="77777777" w:rsidR="00DF7687" w:rsidRDefault="00DF7687" w:rsidP="008871D5">
    <w:pPr>
      <w:pStyle w:val="Footer"/>
      <w:jc w:val="center"/>
    </w:pPr>
    <w:r>
      <w:rPr>
        <w:noProof/>
        <w:lang w:eastAsia="en-AU"/>
      </w:rPr>
      <mc:AlternateContent>
        <mc:Choice Requires="wpg">
          <w:drawing>
            <wp:inline distT="0" distB="0" distL="0" distR="0" wp14:anchorId="3C1629C4" wp14:editId="394D2456">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2BADA" w14:textId="354983B3" w:rsidR="00DF7687" w:rsidRPr="00C4116E" w:rsidRDefault="00DF7687" w:rsidP="008871D5">
                            <w:pPr>
                              <w:jc w:val="center"/>
                              <w:rPr>
                                <w:szCs w:val="18"/>
                              </w:rPr>
                            </w:pPr>
                            <w:r w:rsidRPr="00C4116E">
                              <w:fldChar w:fldCharType="begin"/>
                            </w:r>
                            <w:r w:rsidRPr="00C4116E">
                              <w:instrText xml:space="preserve"> PAGE    \* MERGEFORMAT </w:instrText>
                            </w:r>
                            <w:r w:rsidRPr="00C4116E">
                              <w:fldChar w:fldCharType="separate"/>
                            </w:r>
                            <w:r w:rsidR="00E11008" w:rsidRPr="00E11008">
                              <w:rPr>
                                <w:iCs/>
                                <w:noProof/>
                                <w:sz w:val="18"/>
                                <w:szCs w:val="18"/>
                              </w:rPr>
                              <w:t>1</w:t>
                            </w:r>
                            <w:r w:rsidRPr="00C4116E">
                              <w:rPr>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C1629C4" id="Group 1"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5MavgQsEAAAhEgAA&#10;DgAAAAAAAAAAAAAAAAAuAgAAZHJzL2Uyb0RvYy54bWxQSwECLQAUAAYACAAAACEAsJYdF9wAAAAD&#10;AQAADwAAAAAAAAAAAAAAAABlBgAAZHJzL2Rvd25yZXYueG1sUEsFBgAAAAAEAAQA8wAAAG4HAAAA&#10;AA==&#10;">
              <v:shapetype id="_x0000_t202" coordsize="21600,21600" o:spt="202" path="m,l,21600r21600,l21600,xe">
                <v:stroke joinstyle="miter"/>
                <v:path gradientshapeok="t" o:connecttype="rect"/>
              </v:shapetype>
              <v:shape id="Text Box 63"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042BADA" w14:textId="354983B3" w:rsidR="00DF7687" w:rsidRPr="00C4116E" w:rsidRDefault="00DF7687" w:rsidP="008871D5">
                      <w:pPr>
                        <w:jc w:val="center"/>
                        <w:rPr>
                          <w:szCs w:val="18"/>
                        </w:rPr>
                      </w:pPr>
                      <w:r w:rsidRPr="00C4116E">
                        <w:fldChar w:fldCharType="begin"/>
                      </w:r>
                      <w:r w:rsidRPr="00C4116E">
                        <w:instrText xml:space="preserve"> PAGE    \* MERGEFORMAT </w:instrText>
                      </w:r>
                      <w:r w:rsidRPr="00C4116E">
                        <w:fldChar w:fldCharType="separate"/>
                      </w:r>
                      <w:r w:rsidR="00E11008" w:rsidRPr="00E11008">
                        <w:rPr>
                          <w:iCs/>
                          <w:noProof/>
                          <w:sz w:val="18"/>
                          <w:szCs w:val="18"/>
                        </w:rPr>
                        <w:t>1</w:t>
                      </w:r>
                      <w:r w:rsidRPr="00C4116E">
                        <w:rPr>
                          <w:iCs/>
                          <w:noProof/>
                          <w:sz w:val="18"/>
                          <w:szCs w:val="18"/>
                        </w:rPr>
                        <w:fldChar w:fldCharType="end"/>
                      </w:r>
                    </w:p>
                  </w:txbxContent>
                </v:textbox>
              </v:shape>
              <v:group id="Group 6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6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NTvgAAANoAAAAPAAAAZHJzL2Rvd25yZXYueG1sRI/BCsIw&#10;EETvgv8QVvCmqS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GWBc1O+AAAA2gAAAA8AAAAAAAAA&#10;AAAAAAAABwIAAGRycy9kb3ducmV2LnhtbFBLBQYAAAAAAwADALcAAADyAgAAAAA=&#10;" fillcolor="#84a2c6" stroked="f"/>
                <v:oval id="Oval 66"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6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2FB2" w14:textId="77777777" w:rsidR="00DF7687" w:rsidRDefault="00DF7687" w:rsidP="00374481">
      <w:r>
        <w:separator/>
      </w:r>
    </w:p>
  </w:footnote>
  <w:footnote w:type="continuationSeparator" w:id="0">
    <w:p w14:paraId="64F76CAD" w14:textId="77777777" w:rsidR="00DF7687" w:rsidRDefault="00DF7687" w:rsidP="0037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39E4" w14:textId="77777777" w:rsidR="00DF7687" w:rsidRDefault="00DF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E1A5" w14:textId="782A09B0" w:rsidR="00DF7687" w:rsidRPr="00475308" w:rsidRDefault="00DF7687" w:rsidP="000E26F8">
    <w:pPr>
      <w:jc w:val="center"/>
      <w:rPr>
        <w:b/>
        <w:color w:val="1F4E79" w:themeColor="accent1" w:themeShade="80"/>
      </w:rPr>
    </w:pPr>
    <w:r>
      <w:rPr>
        <w:b/>
        <w:color w:val="1F4E79" w:themeColor="accent1" w:themeShade="80"/>
      </w:rPr>
      <w:t>TEMPLATE Caretaker (Electoral Period)</w:t>
    </w:r>
    <w:r w:rsidRPr="00475308">
      <w:rPr>
        <w:b/>
        <w:color w:val="1F4E79" w:themeColor="accent1" w:themeShade="80"/>
      </w:rPr>
      <w:t xml:space="preserve"> Policy</w:t>
    </w:r>
  </w:p>
  <w:p w14:paraId="702E39A0" w14:textId="77777777" w:rsidR="00DF7687" w:rsidRDefault="00DF7687" w:rsidP="00374481">
    <w:pPr>
      <w:pStyle w:val="Header"/>
    </w:pPr>
    <w:r>
      <w:rPr>
        <w:noProof/>
        <w:lang w:eastAsia="en-AU"/>
      </w:rPr>
      <w:drawing>
        <wp:anchor distT="0" distB="0" distL="114300" distR="114300" simplePos="0" relativeHeight="251659264" behindDoc="0" locked="0" layoutInCell="1" allowOverlap="1" wp14:anchorId="1DB740B1" wp14:editId="1A399162">
          <wp:simplePos x="0" y="0"/>
          <wp:positionH relativeFrom="page">
            <wp:posOffset>6235700</wp:posOffset>
          </wp:positionH>
          <wp:positionV relativeFrom="page">
            <wp:posOffset>237490</wp:posOffset>
          </wp:positionV>
          <wp:extent cx="612775" cy="464820"/>
          <wp:effectExtent l="0" t="0" r="0" b="0"/>
          <wp:wrapNone/>
          <wp:docPr id="17" name="Picture 313" descr="Description: WALGA white line_tran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scription: WALGA white line_trans_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464820"/>
                  </a:xfrm>
                  <a:prstGeom prst="rect">
                    <a:avLst/>
                  </a:prstGeom>
                  <a:noFill/>
                </pic:spPr>
              </pic:pic>
            </a:graphicData>
          </a:graphic>
          <wp14:sizeRelH relativeFrom="page">
            <wp14:pctWidth>0</wp14:pctWidth>
          </wp14:sizeRelH>
          <wp14:sizeRelV relativeFrom="page">
            <wp14:pctHeight>0</wp14:pctHeight>
          </wp14:sizeRelV>
        </wp:anchor>
      </w:drawing>
    </w:r>
  </w:p>
  <w:p w14:paraId="3865A24A" w14:textId="20117141" w:rsidR="00DF7687" w:rsidRDefault="00DF7687">
    <w:pPr>
      <w:pStyle w:val="Header"/>
    </w:pPr>
    <w:r>
      <w:rPr>
        <w:noProof/>
        <w:lang w:eastAsia="en-AU"/>
      </w:rPr>
      <mc:AlternateContent>
        <mc:Choice Requires="wps">
          <w:drawing>
            <wp:anchor distT="0" distB="0" distL="114300" distR="114300" simplePos="0" relativeHeight="251665408" behindDoc="0" locked="0" layoutInCell="1" allowOverlap="1" wp14:anchorId="58328894" wp14:editId="157C9EB2">
              <wp:simplePos x="0" y="0"/>
              <wp:positionH relativeFrom="column">
                <wp:posOffset>499764</wp:posOffset>
              </wp:positionH>
              <wp:positionV relativeFrom="paragraph">
                <wp:posOffset>3165333</wp:posOffset>
              </wp:positionV>
              <wp:extent cx="1828800" cy="1828800"/>
              <wp:effectExtent l="0" t="1371600" r="0" b="1369060"/>
              <wp:wrapNone/>
              <wp:docPr id="16" name="Text Box 16"/>
              <wp:cNvGraphicFramePr/>
              <a:graphic xmlns:a="http://schemas.openxmlformats.org/drawingml/2006/main">
                <a:graphicData uri="http://schemas.microsoft.com/office/word/2010/wordprocessingShape">
                  <wps:wsp>
                    <wps:cNvSpPr txBox="1"/>
                    <wps:spPr>
                      <a:xfrm rot="19019241">
                        <a:off x="0" y="0"/>
                        <a:ext cx="1828800" cy="1828800"/>
                      </a:xfrm>
                      <a:prstGeom prst="rect">
                        <a:avLst/>
                      </a:prstGeom>
                      <a:noFill/>
                      <a:ln>
                        <a:noFill/>
                      </a:ln>
                      <a:effectLst/>
                    </wps:spPr>
                    <wps:txbx>
                      <w:txbxContent>
                        <w:p w14:paraId="0D64E72A" w14:textId="77777777" w:rsidR="00DF7687" w:rsidRPr="005010AB" w:rsidRDefault="00DF7687" w:rsidP="005010AB">
                          <w:pPr>
                            <w:jc w:val="center"/>
                            <w:rPr>
                              <w:color w:val="D9D9D9" w:themeColor="background1" w:themeShade="D9"/>
                              <w:sz w:val="220"/>
                              <w:szCs w:val="72"/>
                              <w14:textOutline w14:w="0" w14:cap="flat" w14:cmpd="sng" w14:algn="ctr">
                                <w14:noFill/>
                                <w14:prstDash w14:val="solid"/>
                                <w14:round/>
                              </w14:textOutline>
                            </w:rPr>
                          </w:pPr>
                          <w:r w:rsidRPr="005010AB">
                            <w:rPr>
                              <w:color w:val="D9D9D9" w:themeColor="background1" w:themeShade="D9"/>
                              <w:sz w:val="220"/>
                              <w:szCs w:val="72"/>
                              <w14:textOutline w14:w="0" w14:cap="flat" w14:cmpd="sng" w14:algn="ctr">
                                <w14:no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328894" id="_x0000_t202" coordsize="21600,21600" o:spt="202" path="m,l,21600r21600,l21600,xe">
              <v:stroke joinstyle="miter"/>
              <v:path gradientshapeok="t" o:connecttype="rect"/>
            </v:shapetype>
            <v:shape id="Text Box 16" o:spid="_x0000_s1026" type="#_x0000_t202" style="position:absolute;margin-left:39.35pt;margin-top:249.25pt;width:2in;height:2in;rotation:-2818877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" filled="f" stroked="f">
              <v:textbox style="mso-fit-shape-to-text:t">
                <w:txbxContent>
                  <w:p w14:paraId="0D64E72A" w14:textId="77777777" w:rsidR="00162F48" w:rsidRPr="005010AB" w:rsidRDefault="00162F48" w:rsidP="005010AB">
                    <w:pPr>
                      <w:jc w:val="center"/>
                      <w:rPr>
                        <w:color w:val="D9D9D9" w:themeColor="background1" w:themeShade="D9"/>
                        <w:sz w:val="220"/>
                        <w:szCs w:val="72"/>
                        <w14:textOutline w14:w="0" w14:cap="flat" w14:cmpd="sng" w14:algn="ctr">
                          <w14:noFill/>
                          <w14:prstDash w14:val="solid"/>
                          <w14:round/>
                        </w14:textOutline>
                      </w:rPr>
                    </w:pPr>
                    <w:r w:rsidRPr="005010AB">
                      <w:rPr>
                        <w:color w:val="D9D9D9" w:themeColor="background1" w:themeShade="D9"/>
                        <w:sz w:val="220"/>
                        <w:szCs w:val="72"/>
                        <w14:textOutline w14:w="0" w14:cap="flat" w14:cmpd="sng" w14:algn="ctr">
                          <w14:noFill/>
                          <w14:prstDash w14:val="solid"/>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536C" w14:textId="5FD36619" w:rsidR="00DF7687" w:rsidRDefault="00DF7687" w:rsidP="00475308">
    <w:pPr>
      <w:jc w:val="center"/>
      <w:rPr>
        <w:b/>
        <w:color w:val="1F4E79" w:themeColor="accent1" w:themeShade="80"/>
        <w:sz w:val="32"/>
        <w:szCs w:val="32"/>
      </w:rPr>
    </w:pPr>
    <w:r>
      <w:rPr>
        <w:b/>
        <w:color w:val="1F4E79" w:themeColor="accent1" w:themeShade="80"/>
        <w:sz w:val="32"/>
        <w:szCs w:val="32"/>
      </w:rPr>
      <w:t>TEMPLATE</w:t>
    </w:r>
  </w:p>
  <w:p w14:paraId="73250F7A" w14:textId="18A3C8DF" w:rsidR="00DF7687" w:rsidRPr="00475308" w:rsidRDefault="00DF7687" w:rsidP="00475308">
    <w:pPr>
      <w:jc w:val="center"/>
      <w:rPr>
        <w:b/>
        <w:color w:val="1F4E79" w:themeColor="accent1" w:themeShade="80"/>
        <w:sz w:val="32"/>
        <w:szCs w:val="32"/>
      </w:rPr>
    </w:pPr>
    <w:r>
      <w:rPr>
        <w:b/>
        <w:color w:val="1F4E79" w:themeColor="accent1" w:themeShade="80"/>
        <w:sz w:val="32"/>
        <w:szCs w:val="32"/>
      </w:rPr>
      <w:t xml:space="preserve">Electoral Caretaker Period </w:t>
    </w:r>
    <w:r w:rsidRPr="00475308">
      <w:rPr>
        <w:b/>
        <w:color w:val="1F4E79" w:themeColor="accent1" w:themeShade="80"/>
        <w:sz w:val="32"/>
        <w:szCs w:val="32"/>
      </w:rPr>
      <w:t>Policy</w:t>
    </w:r>
  </w:p>
  <w:p w14:paraId="6FCFB2D4" w14:textId="6FEBA100" w:rsidR="00DF7687" w:rsidRDefault="00DF7687" w:rsidP="00475308">
    <w:pPr>
      <w:pStyle w:val="Header"/>
    </w:pPr>
    <w:r>
      <w:rPr>
        <w:noProof/>
        <w:lang w:eastAsia="en-AU"/>
      </w:rPr>
      <w:drawing>
        <wp:anchor distT="0" distB="0" distL="114300" distR="114300" simplePos="0" relativeHeight="251661312" behindDoc="0" locked="0" layoutInCell="1" allowOverlap="1" wp14:anchorId="025BC45D" wp14:editId="3D8C6E38">
          <wp:simplePos x="0" y="0"/>
          <wp:positionH relativeFrom="page">
            <wp:posOffset>6235700</wp:posOffset>
          </wp:positionH>
          <wp:positionV relativeFrom="page">
            <wp:posOffset>237490</wp:posOffset>
          </wp:positionV>
          <wp:extent cx="612775" cy="464820"/>
          <wp:effectExtent l="0" t="0" r="0" b="0"/>
          <wp:wrapNone/>
          <wp:docPr id="18" name="Picture 313" descr="Description: WALGA white line_tran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scription: WALGA white line_trans_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464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044"/>
    <w:multiLevelType w:val="multilevel"/>
    <w:tmpl w:val="6CF21BCE"/>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114F41"/>
    <w:multiLevelType w:val="hybridMultilevel"/>
    <w:tmpl w:val="5F5CC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8B5643"/>
    <w:multiLevelType w:val="hybridMultilevel"/>
    <w:tmpl w:val="117AC33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2E1F0FD4"/>
    <w:multiLevelType w:val="hybridMultilevel"/>
    <w:tmpl w:val="2E24A472"/>
    <w:lvl w:ilvl="0" w:tplc="83C219B2">
      <w:start w:val="1"/>
      <w:numFmt w:val="decimal"/>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3327138B"/>
    <w:multiLevelType w:val="hybridMultilevel"/>
    <w:tmpl w:val="DCEE38A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413C5E5D"/>
    <w:multiLevelType w:val="hybridMultilevel"/>
    <w:tmpl w:val="B9269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293EBF"/>
    <w:multiLevelType w:val="hybridMultilevel"/>
    <w:tmpl w:val="971C78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A138B1"/>
    <w:multiLevelType w:val="multilevel"/>
    <w:tmpl w:val="080E5402"/>
    <w:styleLink w:val="AgendaHeadings"/>
    <w:lvl w:ilvl="0">
      <w:start w:val="1"/>
      <w:numFmt w:val="decimal"/>
      <w:lvlText w:val="%1."/>
      <w:lvlJc w:val="left"/>
      <w:pPr>
        <w:ind w:left="510" w:hanging="510"/>
      </w:pPr>
      <w:rPr>
        <w:rFonts w:ascii="Arial" w:hAnsi="Arial" w:hint="default"/>
        <w:b/>
        <w:sz w:val="22"/>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num w:numId="1">
    <w:abstractNumId w:val="7"/>
  </w:num>
  <w:num w:numId="2">
    <w:abstractNumId w:val="0"/>
  </w:num>
  <w:num w:numId="3">
    <w:abstractNumId w:val="1"/>
  </w:num>
  <w:num w:numId="4">
    <w:abstractNumId w:val="5"/>
  </w:num>
  <w:num w:numId="5">
    <w:abstractNumId w:val="4"/>
  </w:num>
  <w:num w:numId="6">
    <w:abstractNumId w:val="2"/>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81"/>
    <w:rsid w:val="000042C1"/>
    <w:rsid w:val="00012C12"/>
    <w:rsid w:val="00013CFD"/>
    <w:rsid w:val="0001777A"/>
    <w:rsid w:val="000452F1"/>
    <w:rsid w:val="0005637B"/>
    <w:rsid w:val="00061B60"/>
    <w:rsid w:val="000661FB"/>
    <w:rsid w:val="00070AC3"/>
    <w:rsid w:val="0008138F"/>
    <w:rsid w:val="000833F3"/>
    <w:rsid w:val="000904F4"/>
    <w:rsid w:val="000940BE"/>
    <w:rsid w:val="000E05AD"/>
    <w:rsid w:val="000E1BA7"/>
    <w:rsid w:val="000E26F8"/>
    <w:rsid w:val="000E4771"/>
    <w:rsid w:val="00102EEB"/>
    <w:rsid w:val="0010747A"/>
    <w:rsid w:val="00113393"/>
    <w:rsid w:val="00115130"/>
    <w:rsid w:val="00135426"/>
    <w:rsid w:val="00162F48"/>
    <w:rsid w:val="00164704"/>
    <w:rsid w:val="00166A0A"/>
    <w:rsid w:val="00170C97"/>
    <w:rsid w:val="00182D8D"/>
    <w:rsid w:val="00184D39"/>
    <w:rsid w:val="00187E83"/>
    <w:rsid w:val="00193A0B"/>
    <w:rsid w:val="001A2088"/>
    <w:rsid w:val="001B0AB2"/>
    <w:rsid w:val="001B21A0"/>
    <w:rsid w:val="001B5165"/>
    <w:rsid w:val="001B5300"/>
    <w:rsid w:val="001C0BEC"/>
    <w:rsid w:val="001C41F5"/>
    <w:rsid w:val="001E7DB6"/>
    <w:rsid w:val="001F2B05"/>
    <w:rsid w:val="00200C89"/>
    <w:rsid w:val="00210395"/>
    <w:rsid w:val="00224D4C"/>
    <w:rsid w:val="00225D36"/>
    <w:rsid w:val="00234F19"/>
    <w:rsid w:val="002353DA"/>
    <w:rsid w:val="002428E2"/>
    <w:rsid w:val="002464B1"/>
    <w:rsid w:val="002468D6"/>
    <w:rsid w:val="00246EEB"/>
    <w:rsid w:val="002514A1"/>
    <w:rsid w:val="0026667C"/>
    <w:rsid w:val="00280A97"/>
    <w:rsid w:val="00282216"/>
    <w:rsid w:val="002834C2"/>
    <w:rsid w:val="0028412C"/>
    <w:rsid w:val="00294174"/>
    <w:rsid w:val="00294679"/>
    <w:rsid w:val="002B25B4"/>
    <w:rsid w:val="002B36A6"/>
    <w:rsid w:val="002B56B1"/>
    <w:rsid w:val="002B5888"/>
    <w:rsid w:val="002C216E"/>
    <w:rsid w:val="002C5B17"/>
    <w:rsid w:val="002C663C"/>
    <w:rsid w:val="002E5F1D"/>
    <w:rsid w:val="002F273E"/>
    <w:rsid w:val="002F2787"/>
    <w:rsid w:val="002F4BEF"/>
    <w:rsid w:val="00301434"/>
    <w:rsid w:val="0031021F"/>
    <w:rsid w:val="00315045"/>
    <w:rsid w:val="00320C6D"/>
    <w:rsid w:val="00321267"/>
    <w:rsid w:val="00352068"/>
    <w:rsid w:val="00356830"/>
    <w:rsid w:val="00370D96"/>
    <w:rsid w:val="00374481"/>
    <w:rsid w:val="0038034A"/>
    <w:rsid w:val="00383BA9"/>
    <w:rsid w:val="003A146D"/>
    <w:rsid w:val="003A4CDE"/>
    <w:rsid w:val="003C1DD0"/>
    <w:rsid w:val="003D55E3"/>
    <w:rsid w:val="003E0F66"/>
    <w:rsid w:val="003E5315"/>
    <w:rsid w:val="003F6B12"/>
    <w:rsid w:val="00401969"/>
    <w:rsid w:val="0040640A"/>
    <w:rsid w:val="00410E78"/>
    <w:rsid w:val="004149FA"/>
    <w:rsid w:val="004255C1"/>
    <w:rsid w:val="004276E0"/>
    <w:rsid w:val="00431800"/>
    <w:rsid w:val="004327F8"/>
    <w:rsid w:val="00432B36"/>
    <w:rsid w:val="00433914"/>
    <w:rsid w:val="00437714"/>
    <w:rsid w:val="00442071"/>
    <w:rsid w:val="00444C37"/>
    <w:rsid w:val="00445E1A"/>
    <w:rsid w:val="00453DBD"/>
    <w:rsid w:val="00466BD6"/>
    <w:rsid w:val="004708DA"/>
    <w:rsid w:val="00473554"/>
    <w:rsid w:val="00475308"/>
    <w:rsid w:val="00475EE4"/>
    <w:rsid w:val="00492FF7"/>
    <w:rsid w:val="004A289C"/>
    <w:rsid w:val="004B50B4"/>
    <w:rsid w:val="004B5A73"/>
    <w:rsid w:val="004B79D7"/>
    <w:rsid w:val="004C0AD9"/>
    <w:rsid w:val="004C666D"/>
    <w:rsid w:val="004C6AF0"/>
    <w:rsid w:val="004D6819"/>
    <w:rsid w:val="004E5126"/>
    <w:rsid w:val="004F02E8"/>
    <w:rsid w:val="004F3AA3"/>
    <w:rsid w:val="004F5D0E"/>
    <w:rsid w:val="00500E57"/>
    <w:rsid w:val="005010AB"/>
    <w:rsid w:val="00501C49"/>
    <w:rsid w:val="005127FB"/>
    <w:rsid w:val="005164C3"/>
    <w:rsid w:val="00516F3F"/>
    <w:rsid w:val="00521F3B"/>
    <w:rsid w:val="0054084E"/>
    <w:rsid w:val="00543C78"/>
    <w:rsid w:val="00544E4A"/>
    <w:rsid w:val="0055408C"/>
    <w:rsid w:val="0056142B"/>
    <w:rsid w:val="005662DB"/>
    <w:rsid w:val="005720F7"/>
    <w:rsid w:val="00574297"/>
    <w:rsid w:val="0057457E"/>
    <w:rsid w:val="00574A9F"/>
    <w:rsid w:val="0058391E"/>
    <w:rsid w:val="005900B0"/>
    <w:rsid w:val="005A06D3"/>
    <w:rsid w:val="005A116A"/>
    <w:rsid w:val="005A1B8C"/>
    <w:rsid w:val="005B227C"/>
    <w:rsid w:val="005D0E6A"/>
    <w:rsid w:val="005F16BE"/>
    <w:rsid w:val="005F1AAB"/>
    <w:rsid w:val="005F2D41"/>
    <w:rsid w:val="0064429C"/>
    <w:rsid w:val="00644FAF"/>
    <w:rsid w:val="00651834"/>
    <w:rsid w:val="0065377D"/>
    <w:rsid w:val="00656B6D"/>
    <w:rsid w:val="00666132"/>
    <w:rsid w:val="006931BD"/>
    <w:rsid w:val="006A310F"/>
    <w:rsid w:val="006B16EA"/>
    <w:rsid w:val="006C3D17"/>
    <w:rsid w:val="006C4A03"/>
    <w:rsid w:val="006D42BF"/>
    <w:rsid w:val="006E2C92"/>
    <w:rsid w:val="006E75AC"/>
    <w:rsid w:val="00720E25"/>
    <w:rsid w:val="00721575"/>
    <w:rsid w:val="00731EDF"/>
    <w:rsid w:val="00732ED8"/>
    <w:rsid w:val="0074061E"/>
    <w:rsid w:val="00757803"/>
    <w:rsid w:val="00765452"/>
    <w:rsid w:val="00765F07"/>
    <w:rsid w:val="00780A33"/>
    <w:rsid w:val="0078121A"/>
    <w:rsid w:val="00786D50"/>
    <w:rsid w:val="0079015C"/>
    <w:rsid w:val="00793E54"/>
    <w:rsid w:val="00796BDC"/>
    <w:rsid w:val="00796D3B"/>
    <w:rsid w:val="007A1F8D"/>
    <w:rsid w:val="007A4D6B"/>
    <w:rsid w:val="007B3E1E"/>
    <w:rsid w:val="007B5F9B"/>
    <w:rsid w:val="007B6646"/>
    <w:rsid w:val="007C0559"/>
    <w:rsid w:val="007C1E32"/>
    <w:rsid w:val="007C481C"/>
    <w:rsid w:val="007D619D"/>
    <w:rsid w:val="007E1254"/>
    <w:rsid w:val="007E4DFF"/>
    <w:rsid w:val="007E6C3F"/>
    <w:rsid w:val="00801C6B"/>
    <w:rsid w:val="00826EDE"/>
    <w:rsid w:val="00835BCD"/>
    <w:rsid w:val="00850D2B"/>
    <w:rsid w:val="0085506F"/>
    <w:rsid w:val="00867B57"/>
    <w:rsid w:val="008729E4"/>
    <w:rsid w:val="008864E0"/>
    <w:rsid w:val="008871D5"/>
    <w:rsid w:val="00890C38"/>
    <w:rsid w:val="0089494F"/>
    <w:rsid w:val="008B3E7D"/>
    <w:rsid w:val="008B5084"/>
    <w:rsid w:val="008D04D1"/>
    <w:rsid w:val="008D0988"/>
    <w:rsid w:val="008E1BED"/>
    <w:rsid w:val="008E585A"/>
    <w:rsid w:val="008F60E3"/>
    <w:rsid w:val="00902462"/>
    <w:rsid w:val="00902A46"/>
    <w:rsid w:val="00905BE7"/>
    <w:rsid w:val="009077E1"/>
    <w:rsid w:val="00912727"/>
    <w:rsid w:val="009136EE"/>
    <w:rsid w:val="00944475"/>
    <w:rsid w:val="00945E78"/>
    <w:rsid w:val="0094673F"/>
    <w:rsid w:val="00947028"/>
    <w:rsid w:val="00953349"/>
    <w:rsid w:val="00953A4D"/>
    <w:rsid w:val="00960624"/>
    <w:rsid w:val="009667F4"/>
    <w:rsid w:val="009A35CE"/>
    <w:rsid w:val="009A7968"/>
    <w:rsid w:val="009B4981"/>
    <w:rsid w:val="009B5620"/>
    <w:rsid w:val="009C763F"/>
    <w:rsid w:val="009D12AC"/>
    <w:rsid w:val="009D772F"/>
    <w:rsid w:val="009E4806"/>
    <w:rsid w:val="009F3B4E"/>
    <w:rsid w:val="00A02630"/>
    <w:rsid w:val="00A10922"/>
    <w:rsid w:val="00A1170F"/>
    <w:rsid w:val="00A3388F"/>
    <w:rsid w:val="00A47775"/>
    <w:rsid w:val="00A51055"/>
    <w:rsid w:val="00A51F3A"/>
    <w:rsid w:val="00A53804"/>
    <w:rsid w:val="00A54A44"/>
    <w:rsid w:val="00A63B47"/>
    <w:rsid w:val="00A6730F"/>
    <w:rsid w:val="00A76066"/>
    <w:rsid w:val="00A8213F"/>
    <w:rsid w:val="00A90638"/>
    <w:rsid w:val="00A93C9F"/>
    <w:rsid w:val="00AB0DDE"/>
    <w:rsid w:val="00AC3498"/>
    <w:rsid w:val="00AC37B5"/>
    <w:rsid w:val="00AD3EEB"/>
    <w:rsid w:val="00AE2F05"/>
    <w:rsid w:val="00AE5E59"/>
    <w:rsid w:val="00AF39C7"/>
    <w:rsid w:val="00B00A3F"/>
    <w:rsid w:val="00B04984"/>
    <w:rsid w:val="00B049A5"/>
    <w:rsid w:val="00B11D8E"/>
    <w:rsid w:val="00B1619A"/>
    <w:rsid w:val="00B37E26"/>
    <w:rsid w:val="00B43CE5"/>
    <w:rsid w:val="00B47710"/>
    <w:rsid w:val="00B609F1"/>
    <w:rsid w:val="00B6162F"/>
    <w:rsid w:val="00B6674E"/>
    <w:rsid w:val="00B70778"/>
    <w:rsid w:val="00B75812"/>
    <w:rsid w:val="00B80424"/>
    <w:rsid w:val="00B84785"/>
    <w:rsid w:val="00B94305"/>
    <w:rsid w:val="00BB32FF"/>
    <w:rsid w:val="00BB52CF"/>
    <w:rsid w:val="00BB5C61"/>
    <w:rsid w:val="00BC5983"/>
    <w:rsid w:val="00BC79DB"/>
    <w:rsid w:val="00BD32AB"/>
    <w:rsid w:val="00BE1C3C"/>
    <w:rsid w:val="00BE2463"/>
    <w:rsid w:val="00BF1FEA"/>
    <w:rsid w:val="00BF5873"/>
    <w:rsid w:val="00BF64E7"/>
    <w:rsid w:val="00BF7ABB"/>
    <w:rsid w:val="00C066DE"/>
    <w:rsid w:val="00C10735"/>
    <w:rsid w:val="00C17026"/>
    <w:rsid w:val="00C219C6"/>
    <w:rsid w:val="00C32D62"/>
    <w:rsid w:val="00C41585"/>
    <w:rsid w:val="00C42E75"/>
    <w:rsid w:val="00C61AE1"/>
    <w:rsid w:val="00C64232"/>
    <w:rsid w:val="00C647F0"/>
    <w:rsid w:val="00C72BEA"/>
    <w:rsid w:val="00C74585"/>
    <w:rsid w:val="00CA3D2D"/>
    <w:rsid w:val="00CA7EF9"/>
    <w:rsid w:val="00CB38ED"/>
    <w:rsid w:val="00CB4DEB"/>
    <w:rsid w:val="00CB6E85"/>
    <w:rsid w:val="00CC7AE7"/>
    <w:rsid w:val="00CD6E57"/>
    <w:rsid w:val="00CE4F42"/>
    <w:rsid w:val="00CE68BE"/>
    <w:rsid w:val="00CF1A0D"/>
    <w:rsid w:val="00CF232A"/>
    <w:rsid w:val="00CF2A49"/>
    <w:rsid w:val="00D05B02"/>
    <w:rsid w:val="00D16B93"/>
    <w:rsid w:val="00D172B5"/>
    <w:rsid w:val="00D27833"/>
    <w:rsid w:val="00D27AD2"/>
    <w:rsid w:val="00D32981"/>
    <w:rsid w:val="00D3624E"/>
    <w:rsid w:val="00D36896"/>
    <w:rsid w:val="00D379E2"/>
    <w:rsid w:val="00D4088C"/>
    <w:rsid w:val="00D43DA0"/>
    <w:rsid w:val="00D6766C"/>
    <w:rsid w:val="00D95654"/>
    <w:rsid w:val="00DA508A"/>
    <w:rsid w:val="00DC1458"/>
    <w:rsid w:val="00DC4122"/>
    <w:rsid w:val="00DF525C"/>
    <w:rsid w:val="00DF55E7"/>
    <w:rsid w:val="00DF5FB8"/>
    <w:rsid w:val="00DF7687"/>
    <w:rsid w:val="00E11008"/>
    <w:rsid w:val="00E13004"/>
    <w:rsid w:val="00E1703F"/>
    <w:rsid w:val="00E349A1"/>
    <w:rsid w:val="00E35EBE"/>
    <w:rsid w:val="00E40FAA"/>
    <w:rsid w:val="00E41B2B"/>
    <w:rsid w:val="00E51A14"/>
    <w:rsid w:val="00E62CCE"/>
    <w:rsid w:val="00E65D9D"/>
    <w:rsid w:val="00E825AA"/>
    <w:rsid w:val="00E86977"/>
    <w:rsid w:val="00E87BB8"/>
    <w:rsid w:val="00E95E80"/>
    <w:rsid w:val="00EA5F45"/>
    <w:rsid w:val="00EB551C"/>
    <w:rsid w:val="00EB7790"/>
    <w:rsid w:val="00ED2991"/>
    <w:rsid w:val="00ED399F"/>
    <w:rsid w:val="00ED59D0"/>
    <w:rsid w:val="00EE58A4"/>
    <w:rsid w:val="00EE6EA7"/>
    <w:rsid w:val="00F0484F"/>
    <w:rsid w:val="00F16AB0"/>
    <w:rsid w:val="00F21362"/>
    <w:rsid w:val="00F347E3"/>
    <w:rsid w:val="00F4438D"/>
    <w:rsid w:val="00F53F4E"/>
    <w:rsid w:val="00F543D1"/>
    <w:rsid w:val="00F64160"/>
    <w:rsid w:val="00F757F2"/>
    <w:rsid w:val="00F777EE"/>
    <w:rsid w:val="00F80E88"/>
    <w:rsid w:val="00FB4C57"/>
    <w:rsid w:val="00FB4FFB"/>
    <w:rsid w:val="00FB61D0"/>
    <w:rsid w:val="00FD4E8E"/>
    <w:rsid w:val="00FD59CA"/>
    <w:rsid w:val="00FE3D92"/>
    <w:rsid w:val="00FE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43338697"/>
  <w15:chartTrackingRefBased/>
  <w15:docId w15:val="{AAE1B058-FF50-4BA7-B050-B5251FD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E4A"/>
    <w:pPr>
      <w:keepNext/>
      <w:keepLines/>
      <w:numPr>
        <w:numId w:val="2"/>
      </w:numPr>
      <w:spacing w:before="240" w:after="240"/>
      <w:ind w:hanging="716"/>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D59CA"/>
    <w:pPr>
      <w:keepNext/>
      <w:keepLines/>
      <w:numPr>
        <w:ilvl w:val="1"/>
        <w:numId w:val="2"/>
      </w:numPr>
      <w:spacing w:before="240" w:after="240"/>
      <w:ind w:left="709" w:hanging="709"/>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4084E"/>
    <w:pPr>
      <w:keepNext/>
      <w:keepLines/>
      <w:numPr>
        <w:ilvl w:val="2"/>
        <w:numId w:val="2"/>
      </w:numPr>
      <w:spacing w:before="240" w:after="240"/>
      <w:ind w:left="1418"/>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ED59D0"/>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59D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D0"/>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D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D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Headings">
    <w:name w:val="Agenda Headings"/>
    <w:uiPriority w:val="99"/>
    <w:rsid w:val="00D16B93"/>
    <w:pPr>
      <w:numPr>
        <w:numId w:val="1"/>
      </w:numPr>
    </w:pPr>
  </w:style>
  <w:style w:type="paragraph" w:styleId="Header">
    <w:name w:val="header"/>
    <w:basedOn w:val="Normal"/>
    <w:link w:val="HeaderChar"/>
    <w:uiPriority w:val="99"/>
    <w:unhideWhenUsed/>
    <w:rsid w:val="00374481"/>
    <w:pPr>
      <w:tabs>
        <w:tab w:val="center" w:pos="4513"/>
        <w:tab w:val="right" w:pos="9026"/>
      </w:tabs>
    </w:pPr>
  </w:style>
  <w:style w:type="character" w:customStyle="1" w:styleId="HeaderChar">
    <w:name w:val="Header Char"/>
    <w:basedOn w:val="DefaultParagraphFont"/>
    <w:link w:val="Header"/>
    <w:uiPriority w:val="99"/>
    <w:rsid w:val="00374481"/>
  </w:style>
  <w:style w:type="paragraph" w:styleId="Footer">
    <w:name w:val="footer"/>
    <w:basedOn w:val="Normal"/>
    <w:link w:val="FooterChar"/>
    <w:uiPriority w:val="99"/>
    <w:unhideWhenUsed/>
    <w:rsid w:val="00374481"/>
    <w:pPr>
      <w:tabs>
        <w:tab w:val="center" w:pos="4513"/>
        <w:tab w:val="right" w:pos="9026"/>
      </w:tabs>
    </w:pPr>
  </w:style>
  <w:style w:type="character" w:customStyle="1" w:styleId="FooterChar">
    <w:name w:val="Footer Char"/>
    <w:basedOn w:val="DefaultParagraphFont"/>
    <w:link w:val="Footer"/>
    <w:uiPriority w:val="99"/>
    <w:rsid w:val="00374481"/>
  </w:style>
  <w:style w:type="paragraph" w:styleId="ListParagraph">
    <w:name w:val="List Paragraph"/>
    <w:basedOn w:val="Normal"/>
    <w:uiPriority w:val="99"/>
    <w:qFormat/>
    <w:rsid w:val="00210395"/>
    <w:pPr>
      <w:spacing w:before="120" w:after="120" w:line="276" w:lineRule="auto"/>
      <w:ind w:left="720"/>
      <w:contextualSpacing/>
    </w:pPr>
    <w:rPr>
      <w:rFonts w:eastAsia="Calibri" w:cs="Times New Roman"/>
    </w:rPr>
  </w:style>
  <w:style w:type="character" w:customStyle="1" w:styleId="Heading1Char">
    <w:name w:val="Heading 1 Char"/>
    <w:basedOn w:val="DefaultParagraphFont"/>
    <w:link w:val="Heading1"/>
    <w:uiPriority w:val="9"/>
    <w:rsid w:val="00544E4A"/>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FD59CA"/>
    <w:rPr>
      <w:rFonts w:eastAsiaTheme="majorEastAsia" w:cstheme="majorBidi"/>
      <w:b/>
      <w:color w:val="2E74B5" w:themeColor="accent1" w:themeShade="BF"/>
      <w:sz w:val="26"/>
      <w:szCs w:val="26"/>
    </w:rPr>
  </w:style>
  <w:style w:type="character" w:customStyle="1" w:styleId="Heading3Char">
    <w:name w:val="Heading 3 Char"/>
    <w:basedOn w:val="DefaultParagraphFont"/>
    <w:link w:val="Heading3"/>
    <w:uiPriority w:val="9"/>
    <w:rsid w:val="0054084E"/>
    <w:rPr>
      <w:rFonts w:eastAsiaTheme="majorEastAsia" w:cstheme="majorBidi"/>
      <w:b/>
      <w:color w:val="2E74B5" w:themeColor="accent1" w:themeShade="BF"/>
      <w:szCs w:val="24"/>
    </w:rPr>
  </w:style>
  <w:style w:type="character" w:customStyle="1" w:styleId="Heading4Char">
    <w:name w:val="Heading 4 Char"/>
    <w:basedOn w:val="DefaultParagraphFont"/>
    <w:link w:val="Heading4"/>
    <w:uiPriority w:val="9"/>
    <w:rsid w:val="00ED59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D59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D59D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D59D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D59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D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A5F45"/>
    <w:rPr>
      <w:color w:val="0563C1" w:themeColor="hyperlink"/>
      <w:u w:val="single"/>
    </w:rPr>
  </w:style>
  <w:style w:type="character" w:styleId="CommentReference">
    <w:name w:val="annotation reference"/>
    <w:basedOn w:val="DefaultParagraphFont"/>
    <w:uiPriority w:val="99"/>
    <w:semiHidden/>
    <w:unhideWhenUsed/>
    <w:rsid w:val="00867B57"/>
    <w:rPr>
      <w:sz w:val="16"/>
      <w:szCs w:val="16"/>
    </w:rPr>
  </w:style>
  <w:style w:type="paragraph" w:styleId="CommentText">
    <w:name w:val="annotation text"/>
    <w:basedOn w:val="Normal"/>
    <w:link w:val="CommentTextChar"/>
    <w:uiPriority w:val="99"/>
    <w:unhideWhenUsed/>
    <w:rsid w:val="00867B57"/>
    <w:rPr>
      <w:sz w:val="20"/>
      <w:szCs w:val="20"/>
    </w:rPr>
  </w:style>
  <w:style w:type="character" w:customStyle="1" w:styleId="CommentTextChar">
    <w:name w:val="Comment Text Char"/>
    <w:basedOn w:val="DefaultParagraphFont"/>
    <w:link w:val="CommentText"/>
    <w:uiPriority w:val="99"/>
    <w:rsid w:val="00867B57"/>
    <w:rPr>
      <w:sz w:val="20"/>
      <w:szCs w:val="20"/>
    </w:rPr>
  </w:style>
  <w:style w:type="paragraph" w:styleId="CommentSubject">
    <w:name w:val="annotation subject"/>
    <w:basedOn w:val="CommentText"/>
    <w:next w:val="CommentText"/>
    <w:link w:val="CommentSubjectChar"/>
    <w:uiPriority w:val="99"/>
    <w:semiHidden/>
    <w:unhideWhenUsed/>
    <w:rsid w:val="00867B57"/>
    <w:rPr>
      <w:b/>
      <w:bCs/>
    </w:rPr>
  </w:style>
  <w:style w:type="character" w:customStyle="1" w:styleId="CommentSubjectChar">
    <w:name w:val="Comment Subject Char"/>
    <w:basedOn w:val="CommentTextChar"/>
    <w:link w:val="CommentSubject"/>
    <w:uiPriority w:val="99"/>
    <w:semiHidden/>
    <w:rsid w:val="00867B57"/>
    <w:rPr>
      <w:b/>
      <w:bCs/>
      <w:sz w:val="20"/>
      <w:szCs w:val="20"/>
    </w:rPr>
  </w:style>
  <w:style w:type="paragraph" w:styleId="BalloonText">
    <w:name w:val="Balloon Text"/>
    <w:basedOn w:val="Normal"/>
    <w:link w:val="BalloonTextChar"/>
    <w:uiPriority w:val="99"/>
    <w:semiHidden/>
    <w:unhideWhenUsed/>
    <w:rsid w:val="00867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57"/>
    <w:rPr>
      <w:rFonts w:ascii="Segoe UI" w:hAnsi="Segoe UI" w:cs="Segoe UI"/>
      <w:sz w:val="18"/>
      <w:szCs w:val="18"/>
    </w:rPr>
  </w:style>
  <w:style w:type="paragraph" w:styleId="Revision">
    <w:name w:val="Revision"/>
    <w:hidden/>
    <w:uiPriority w:val="99"/>
    <w:semiHidden/>
    <w:rsid w:val="00135426"/>
  </w:style>
  <w:style w:type="table" w:styleId="TableGrid">
    <w:name w:val="Table Grid"/>
    <w:basedOn w:val="TableNormal"/>
    <w:uiPriority w:val="39"/>
    <w:rsid w:val="0024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240562">
      <w:bodyDiv w:val="1"/>
      <w:marLeft w:val="0"/>
      <w:marRight w:val="0"/>
      <w:marTop w:val="0"/>
      <w:marBottom w:val="0"/>
      <w:divBdr>
        <w:top w:val="none" w:sz="0" w:space="0" w:color="auto"/>
        <w:left w:val="none" w:sz="0" w:space="0" w:color="auto"/>
        <w:bottom w:val="none" w:sz="0" w:space="0" w:color="auto"/>
        <w:right w:val="none" w:sz="0" w:space="0" w:color="auto"/>
      </w:divBdr>
      <w:divsChild>
        <w:div w:id="171921440">
          <w:marLeft w:val="0"/>
          <w:marRight w:val="0"/>
          <w:marTop w:val="0"/>
          <w:marBottom w:val="0"/>
          <w:divBdr>
            <w:top w:val="none" w:sz="0" w:space="0" w:color="auto"/>
            <w:left w:val="none" w:sz="0" w:space="0" w:color="auto"/>
            <w:bottom w:val="none" w:sz="0" w:space="0" w:color="auto"/>
            <w:right w:val="none" w:sz="0" w:space="0" w:color="auto"/>
          </w:divBdr>
        </w:div>
        <w:div w:id="210388359">
          <w:marLeft w:val="0"/>
          <w:marRight w:val="0"/>
          <w:marTop w:val="0"/>
          <w:marBottom w:val="0"/>
          <w:divBdr>
            <w:top w:val="none" w:sz="0" w:space="0" w:color="auto"/>
            <w:left w:val="none" w:sz="0" w:space="0" w:color="auto"/>
            <w:bottom w:val="none" w:sz="0" w:space="0" w:color="auto"/>
            <w:right w:val="none" w:sz="0" w:space="0" w:color="auto"/>
          </w:divBdr>
        </w:div>
        <w:div w:id="86417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9</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Fogg</dc:creator>
  <cp:keywords/>
  <dc:description/>
  <cp:lastModifiedBy>Felicity Morris</cp:lastModifiedBy>
  <cp:revision>8</cp:revision>
  <dcterms:created xsi:type="dcterms:W3CDTF">2018-12-11T07:40:00Z</dcterms:created>
  <dcterms:modified xsi:type="dcterms:W3CDTF">2022-08-04T05:40:00Z</dcterms:modified>
</cp:coreProperties>
</file>